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D10" w:rsidRDefault="006637F3" w:rsidP="00F952E1">
      <w:pPr>
        <w:jc w:val="center"/>
      </w:pPr>
      <w:r>
        <w:rPr>
          <w:noProof/>
        </w:rPr>
        <w:drawing>
          <wp:inline distT="0" distB="0" distL="0" distR="0">
            <wp:extent cx="3486150" cy="1314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finderSocietyLogo_18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86150" cy="1314450"/>
                    </a:xfrm>
                    <a:prstGeom prst="rect">
                      <a:avLst/>
                    </a:prstGeom>
                  </pic:spPr>
                </pic:pic>
              </a:graphicData>
            </a:graphic>
          </wp:inline>
        </w:drawing>
      </w:r>
    </w:p>
    <w:p w:rsidR="00F952E1" w:rsidRDefault="00F952E1" w:rsidP="00F952E1"/>
    <w:p w:rsidR="00F952E1" w:rsidRPr="001344C6" w:rsidRDefault="008B32BA" w:rsidP="006920B3">
      <w:pPr>
        <w:jc w:val="center"/>
        <w:rPr>
          <w:b/>
          <w:i/>
          <w:sz w:val="32"/>
          <w:szCs w:val="32"/>
          <w:u w:val="single"/>
        </w:rPr>
      </w:pPr>
      <w:r>
        <w:rPr>
          <w:b/>
          <w:i/>
          <w:sz w:val="32"/>
          <w:szCs w:val="32"/>
          <w:u w:val="single"/>
        </w:rPr>
        <w:t>Minneapolis &amp; St. Paul</w:t>
      </w:r>
      <w:r w:rsidR="00F952E1" w:rsidRPr="001344C6">
        <w:rPr>
          <w:b/>
          <w:i/>
          <w:sz w:val="32"/>
          <w:szCs w:val="32"/>
          <w:u w:val="single"/>
        </w:rPr>
        <w:t xml:space="preserve"> Pathfinder Society: New Player Information</w:t>
      </w:r>
    </w:p>
    <w:p w:rsidR="00481A22" w:rsidRPr="00481A22" w:rsidRDefault="00481A22" w:rsidP="00F952E1">
      <w:pPr>
        <w:rPr>
          <w:b/>
          <w:i/>
          <w:sz w:val="22"/>
          <w:u w:val="single"/>
        </w:rPr>
      </w:pPr>
    </w:p>
    <w:p w:rsidR="00635CFA" w:rsidRPr="00795300" w:rsidRDefault="00110EE2" w:rsidP="00F16E41">
      <w:pPr>
        <w:rPr>
          <w:b/>
          <w:szCs w:val="24"/>
          <w:u w:val="single"/>
        </w:rPr>
      </w:pPr>
      <w:r w:rsidRPr="00795300">
        <w:rPr>
          <w:b/>
          <w:szCs w:val="24"/>
          <w:u w:val="single"/>
        </w:rPr>
        <w:t>Who to contact with questions:</w:t>
      </w:r>
    </w:p>
    <w:p w:rsidR="00984923" w:rsidRPr="00906D17" w:rsidRDefault="00984923" w:rsidP="00984923">
      <w:pPr>
        <w:rPr>
          <w:szCs w:val="24"/>
        </w:rPr>
      </w:pPr>
      <w:r w:rsidRPr="00984923">
        <w:rPr>
          <w:b/>
          <w:szCs w:val="24"/>
        </w:rPr>
        <w:t>Jack Brown, Venture-</w:t>
      </w:r>
      <w:r w:rsidR="00B32866">
        <w:rPr>
          <w:b/>
          <w:szCs w:val="24"/>
        </w:rPr>
        <w:t>Captain</w:t>
      </w:r>
      <w:r w:rsidRPr="00984923">
        <w:rPr>
          <w:b/>
          <w:szCs w:val="24"/>
        </w:rPr>
        <w:t>, Minnesota</w:t>
      </w:r>
      <w:r w:rsidR="00B32866">
        <w:rPr>
          <w:b/>
          <w:szCs w:val="24"/>
        </w:rPr>
        <w:tab/>
      </w:r>
      <w:r w:rsidR="00B32866">
        <w:rPr>
          <w:b/>
          <w:szCs w:val="24"/>
        </w:rPr>
        <w:tab/>
      </w:r>
      <w:r w:rsidR="00B32866">
        <w:rPr>
          <w:b/>
          <w:szCs w:val="24"/>
        </w:rPr>
        <w:tab/>
      </w:r>
      <w:r w:rsidRPr="00906D17">
        <w:rPr>
          <w:szCs w:val="24"/>
        </w:rPr>
        <w:t>jackbrown.mn.pfs@gmail.com</w:t>
      </w:r>
    </w:p>
    <w:p w:rsidR="00984923" w:rsidRPr="00906D17" w:rsidRDefault="00984923" w:rsidP="00984923">
      <w:pPr>
        <w:rPr>
          <w:szCs w:val="24"/>
        </w:rPr>
      </w:pPr>
      <w:r w:rsidRPr="00984923">
        <w:rPr>
          <w:b/>
          <w:szCs w:val="24"/>
        </w:rPr>
        <w:t xml:space="preserve">Keith Apperson, </w:t>
      </w:r>
      <w:r w:rsidR="00B32866">
        <w:rPr>
          <w:b/>
          <w:szCs w:val="24"/>
        </w:rPr>
        <w:t>Venture-</w:t>
      </w:r>
      <w:r w:rsidR="00B32866" w:rsidRPr="00B32866">
        <w:rPr>
          <w:b/>
          <w:szCs w:val="24"/>
        </w:rPr>
        <w:t xml:space="preserve"> </w:t>
      </w:r>
      <w:r w:rsidR="00B32866">
        <w:rPr>
          <w:b/>
          <w:szCs w:val="24"/>
        </w:rPr>
        <w:t>Captain, Minnesota</w:t>
      </w:r>
      <w:r w:rsidR="00B32866">
        <w:rPr>
          <w:b/>
          <w:szCs w:val="24"/>
        </w:rPr>
        <w:tab/>
      </w:r>
      <w:r>
        <w:rPr>
          <w:rStyle w:val="apple-converted-space"/>
          <w:rFonts w:ascii="Helvetica" w:hAnsi="Helvetica" w:cs="Helvetica"/>
          <w:color w:val="000000"/>
          <w:sz w:val="20"/>
          <w:szCs w:val="20"/>
        </w:rPr>
        <w:t xml:space="preserve"> </w:t>
      </w:r>
      <w:r w:rsidR="00B32866">
        <w:rPr>
          <w:rStyle w:val="apple-converted-space"/>
          <w:rFonts w:ascii="Helvetica" w:hAnsi="Helvetica" w:cs="Helvetica"/>
          <w:color w:val="000000"/>
          <w:sz w:val="20"/>
          <w:szCs w:val="20"/>
        </w:rPr>
        <w:tab/>
      </w:r>
      <w:r w:rsidRPr="00906D17">
        <w:rPr>
          <w:szCs w:val="24"/>
        </w:rPr>
        <w:t>kapperson.pfs@gmail.com</w:t>
      </w:r>
    </w:p>
    <w:p w:rsidR="00984923" w:rsidRDefault="00984923" w:rsidP="00984923">
      <w:pPr>
        <w:rPr>
          <w:szCs w:val="24"/>
        </w:rPr>
      </w:pPr>
      <w:r w:rsidRPr="00984923">
        <w:rPr>
          <w:b/>
          <w:szCs w:val="24"/>
        </w:rPr>
        <w:t xml:space="preserve">Erica </w:t>
      </w:r>
      <w:proofErr w:type="spellStart"/>
      <w:r w:rsidRPr="00984923">
        <w:rPr>
          <w:b/>
          <w:szCs w:val="24"/>
        </w:rPr>
        <w:t>Loppnow</w:t>
      </w:r>
      <w:proofErr w:type="spellEnd"/>
      <w:r w:rsidRPr="00984923">
        <w:rPr>
          <w:b/>
          <w:szCs w:val="24"/>
        </w:rPr>
        <w:t>, ACG Venture-Lieutenant, Minnesota</w:t>
      </w:r>
      <w:r w:rsidR="00B32866">
        <w:rPr>
          <w:b/>
          <w:szCs w:val="24"/>
        </w:rPr>
        <w:tab/>
      </w:r>
      <w:hyperlink r:id="rId6" w:history="1">
        <w:r w:rsidR="00B32866" w:rsidRPr="00795300">
          <w:t>erica.loppnow@gmail.com</w:t>
        </w:r>
      </w:hyperlink>
    </w:p>
    <w:p w:rsidR="00B32866" w:rsidRPr="00906D17" w:rsidRDefault="00B32866" w:rsidP="00B32866">
      <w:pPr>
        <w:rPr>
          <w:szCs w:val="24"/>
        </w:rPr>
      </w:pPr>
      <w:r>
        <w:rPr>
          <w:b/>
          <w:szCs w:val="24"/>
        </w:rPr>
        <w:t>A</w:t>
      </w:r>
      <w:r w:rsidR="00C611FE">
        <w:rPr>
          <w:b/>
          <w:szCs w:val="24"/>
        </w:rPr>
        <w:t>J</w:t>
      </w:r>
      <w:r>
        <w:rPr>
          <w:b/>
          <w:szCs w:val="24"/>
        </w:rPr>
        <w:t xml:space="preserve"> Torgerud</w:t>
      </w:r>
      <w:r w:rsidRPr="00984923">
        <w:rPr>
          <w:b/>
          <w:szCs w:val="24"/>
        </w:rPr>
        <w:t>, Venture-Lieutenant, Minnesota</w:t>
      </w:r>
      <w:r>
        <w:rPr>
          <w:b/>
          <w:szCs w:val="24"/>
        </w:rPr>
        <w:tab/>
      </w:r>
      <w:r w:rsidR="00C611FE">
        <w:rPr>
          <w:b/>
          <w:szCs w:val="24"/>
        </w:rPr>
        <w:tab/>
      </w:r>
      <w:r w:rsidR="00C611FE" w:rsidRPr="0098515E">
        <w:rPr>
          <w:szCs w:val="24"/>
        </w:rPr>
        <w:t>a</w:t>
      </w:r>
      <w:r>
        <w:rPr>
          <w:szCs w:val="24"/>
        </w:rPr>
        <w:t>ndrew.torgerud</w:t>
      </w:r>
      <w:r w:rsidRPr="00906D17">
        <w:rPr>
          <w:szCs w:val="24"/>
        </w:rPr>
        <w:t>@gmail.com</w:t>
      </w:r>
    </w:p>
    <w:p w:rsidR="00B32866" w:rsidRPr="00906D17" w:rsidRDefault="00B32866" w:rsidP="00B32866">
      <w:pPr>
        <w:rPr>
          <w:szCs w:val="24"/>
        </w:rPr>
      </w:pPr>
      <w:r>
        <w:rPr>
          <w:b/>
          <w:szCs w:val="24"/>
        </w:rPr>
        <w:t>Jolene Danner,</w:t>
      </w:r>
      <w:r w:rsidRPr="00984923">
        <w:rPr>
          <w:b/>
          <w:szCs w:val="24"/>
        </w:rPr>
        <w:t xml:space="preserve"> Venture-Lieutenant, Minnesota</w:t>
      </w:r>
      <w:r>
        <w:rPr>
          <w:b/>
          <w:szCs w:val="24"/>
        </w:rPr>
        <w:tab/>
      </w:r>
      <w:r>
        <w:rPr>
          <w:b/>
          <w:szCs w:val="24"/>
        </w:rPr>
        <w:tab/>
      </w:r>
      <w:r w:rsidRPr="00B32866">
        <w:rPr>
          <w:szCs w:val="24"/>
        </w:rPr>
        <w:t>virkatjol@aol.com</w:t>
      </w:r>
    </w:p>
    <w:p w:rsidR="00984923" w:rsidRDefault="00984923" w:rsidP="00DF0C23">
      <w:pPr>
        <w:rPr>
          <w:szCs w:val="24"/>
        </w:rPr>
      </w:pPr>
    </w:p>
    <w:p w:rsidR="00B81B00" w:rsidRDefault="00B81B00" w:rsidP="00DF0C23">
      <w:pPr>
        <w:rPr>
          <w:szCs w:val="24"/>
        </w:rPr>
      </w:pPr>
    </w:p>
    <w:p w:rsidR="00B81B00" w:rsidRPr="008B32BA" w:rsidRDefault="00B81B00" w:rsidP="00DF0C23">
      <w:pPr>
        <w:rPr>
          <w:szCs w:val="24"/>
        </w:rPr>
      </w:pPr>
    </w:p>
    <w:p w:rsidR="00F952E1" w:rsidRPr="00481A22" w:rsidRDefault="00F952E1" w:rsidP="00F16E41">
      <w:pPr>
        <w:rPr>
          <w:sz w:val="22"/>
        </w:rPr>
      </w:pPr>
      <w:r w:rsidRPr="00481A22">
        <w:rPr>
          <w:b/>
          <w:sz w:val="22"/>
        </w:rPr>
        <w:t>Where you sign up to play in free games:</w:t>
      </w:r>
      <w:r w:rsidRPr="00481A22">
        <w:rPr>
          <w:sz w:val="22"/>
        </w:rPr>
        <w:tab/>
      </w:r>
      <w:r w:rsidR="00F16E41" w:rsidRPr="00481A22">
        <w:rPr>
          <w:sz w:val="22"/>
        </w:rPr>
        <w:tab/>
      </w:r>
      <w:hyperlink r:id="rId7" w:history="1">
        <w:r w:rsidR="008B32BA">
          <w:rPr>
            <w:rStyle w:val="Hyperlink"/>
          </w:rPr>
          <w:t>http://www.meetup.com/msp-pathfinders/</w:t>
        </w:r>
      </w:hyperlink>
    </w:p>
    <w:p w:rsidR="006920B3" w:rsidRPr="00481A22" w:rsidRDefault="006920B3" w:rsidP="00F16E41">
      <w:pPr>
        <w:jc w:val="center"/>
        <w:rPr>
          <w:sz w:val="22"/>
        </w:rPr>
      </w:pPr>
    </w:p>
    <w:p w:rsidR="008E0AF4" w:rsidRDefault="008E0AF4" w:rsidP="00F952E1">
      <w:pPr>
        <w:rPr>
          <w:sz w:val="22"/>
        </w:rPr>
      </w:pPr>
      <w:r>
        <w:rPr>
          <w:sz w:val="22"/>
        </w:rPr>
        <w:t>Pathfinder Society Homepage:</w:t>
      </w:r>
      <w:r>
        <w:rPr>
          <w:sz w:val="22"/>
        </w:rPr>
        <w:tab/>
      </w:r>
      <w:r>
        <w:rPr>
          <w:sz w:val="22"/>
        </w:rPr>
        <w:tab/>
      </w:r>
      <w:r>
        <w:rPr>
          <w:sz w:val="22"/>
        </w:rPr>
        <w:tab/>
      </w:r>
      <w:r>
        <w:rPr>
          <w:sz w:val="22"/>
        </w:rPr>
        <w:tab/>
        <w:t xml:space="preserve"> </w:t>
      </w:r>
      <w:hyperlink r:id="rId8" w:history="1">
        <w:r w:rsidRPr="00587C64">
          <w:rPr>
            <w:rStyle w:val="Hyperlink"/>
            <w:sz w:val="22"/>
          </w:rPr>
          <w:t>http://paizo.com/pathfinderSociety</w:t>
        </w:r>
      </w:hyperlink>
      <w:r>
        <w:rPr>
          <w:sz w:val="22"/>
        </w:rPr>
        <w:t xml:space="preserve"> </w:t>
      </w:r>
    </w:p>
    <w:p w:rsidR="00481A22" w:rsidRPr="00481A22" w:rsidRDefault="00481A22" w:rsidP="00F952E1">
      <w:pPr>
        <w:rPr>
          <w:sz w:val="22"/>
        </w:rPr>
      </w:pPr>
    </w:p>
    <w:p w:rsidR="00AE449E" w:rsidRPr="00481A22" w:rsidRDefault="00AE449E" w:rsidP="00F952E1">
      <w:pPr>
        <w:rPr>
          <w:sz w:val="22"/>
        </w:rPr>
      </w:pPr>
      <w:r w:rsidRPr="00481A22">
        <w:rPr>
          <w:sz w:val="22"/>
        </w:rPr>
        <w:t xml:space="preserve">Online Pathfinder Reference site (official): </w:t>
      </w:r>
      <w:r w:rsidR="008E0AF4">
        <w:rPr>
          <w:sz w:val="22"/>
        </w:rPr>
        <w:tab/>
      </w:r>
      <w:r w:rsidR="008E0AF4">
        <w:rPr>
          <w:sz w:val="22"/>
        </w:rPr>
        <w:tab/>
      </w:r>
      <w:r w:rsidR="00110EE2">
        <w:rPr>
          <w:sz w:val="22"/>
        </w:rPr>
        <w:t xml:space="preserve"> </w:t>
      </w:r>
      <w:hyperlink r:id="rId9" w:history="1">
        <w:r w:rsidR="00110EE2" w:rsidRPr="00CA4857">
          <w:rPr>
            <w:rStyle w:val="Hyperlink"/>
            <w:sz w:val="22"/>
          </w:rPr>
          <w:t>http://paizo.com/pathfinderRPG/prd/</w:t>
        </w:r>
      </w:hyperlink>
      <w:r w:rsidR="00110EE2">
        <w:t xml:space="preserve"> </w:t>
      </w:r>
    </w:p>
    <w:p w:rsidR="00110EE2" w:rsidRDefault="00110EE2" w:rsidP="00F952E1">
      <w:pPr>
        <w:rPr>
          <w:sz w:val="22"/>
        </w:rPr>
      </w:pPr>
    </w:p>
    <w:p w:rsidR="00110EE2" w:rsidRDefault="00110EE2" w:rsidP="00F952E1">
      <w:r>
        <w:rPr>
          <w:sz w:val="22"/>
        </w:rPr>
        <w:t xml:space="preserve">Additional </w:t>
      </w:r>
      <w:r w:rsidRPr="00481A22">
        <w:rPr>
          <w:sz w:val="22"/>
        </w:rPr>
        <w:t>Resourc</w:t>
      </w:r>
      <w:r>
        <w:rPr>
          <w:sz w:val="22"/>
        </w:rPr>
        <w:t>es Page</w:t>
      </w:r>
      <w:r w:rsidRPr="00481A22">
        <w:rPr>
          <w:sz w:val="22"/>
        </w:rPr>
        <w:t>:</w:t>
      </w:r>
      <w:r>
        <w:rPr>
          <w:sz w:val="22"/>
        </w:rPr>
        <w:tab/>
      </w:r>
      <w:r>
        <w:rPr>
          <w:sz w:val="22"/>
        </w:rPr>
        <w:tab/>
        <w:t xml:space="preserve"> </w:t>
      </w:r>
      <w:hyperlink r:id="rId10" w:history="1">
        <w:r w:rsidRPr="00025F01">
          <w:rPr>
            <w:rStyle w:val="Hyperlink"/>
            <w:sz w:val="22"/>
          </w:rPr>
          <w:t>http://paizo.com/pathfinderSociety/about/additionalResources</w:t>
        </w:r>
      </w:hyperlink>
    </w:p>
    <w:p w:rsidR="00481A22" w:rsidRDefault="00481A22" w:rsidP="00F952E1"/>
    <w:p w:rsidR="00795300" w:rsidRDefault="00795300" w:rsidP="00481A22">
      <w:pPr>
        <w:rPr>
          <w:b/>
          <w:sz w:val="22"/>
          <w:u w:val="single"/>
        </w:rPr>
      </w:pPr>
    </w:p>
    <w:p w:rsidR="00B81B00" w:rsidRPr="00481A22" w:rsidRDefault="00B81B00" w:rsidP="00B81B00">
      <w:pPr>
        <w:rPr>
          <w:b/>
          <w:sz w:val="22"/>
          <w:u w:val="single"/>
        </w:rPr>
      </w:pPr>
      <w:r w:rsidRPr="00481A22">
        <w:rPr>
          <w:b/>
          <w:sz w:val="22"/>
          <w:u w:val="single"/>
        </w:rPr>
        <w:t>Character Creation Guidelines:</w:t>
      </w:r>
    </w:p>
    <w:p w:rsidR="00E87703" w:rsidRDefault="00E87703" w:rsidP="00B81B00">
      <w:pPr>
        <w:rPr>
          <w:sz w:val="22"/>
        </w:rPr>
      </w:pPr>
      <w:r>
        <w:rPr>
          <w:sz w:val="22"/>
        </w:rPr>
        <w:t xml:space="preserve">~All PFS rules are detailed in the </w:t>
      </w:r>
      <w:r w:rsidRPr="00E87703">
        <w:rPr>
          <w:sz w:val="22"/>
          <w:u w:val="single"/>
        </w:rPr>
        <w:t>Pathfinder Society Roleplaying Guild Guide</w:t>
      </w:r>
      <w:r>
        <w:rPr>
          <w:sz w:val="22"/>
        </w:rPr>
        <w:t>(download from paizo.com)</w:t>
      </w:r>
    </w:p>
    <w:p w:rsidR="00E87703" w:rsidRDefault="00E87703" w:rsidP="00B81B00">
      <w:pPr>
        <w:rPr>
          <w:sz w:val="22"/>
        </w:rPr>
      </w:pPr>
    </w:p>
    <w:p w:rsidR="00B81B00" w:rsidRDefault="00B81B00" w:rsidP="00B81B00">
      <w:pPr>
        <w:rPr>
          <w:sz w:val="22"/>
        </w:rPr>
      </w:pPr>
      <w:r w:rsidRPr="00481A22">
        <w:rPr>
          <w:sz w:val="22"/>
        </w:rPr>
        <w:t>~</w:t>
      </w:r>
      <w:r>
        <w:rPr>
          <w:sz w:val="22"/>
        </w:rPr>
        <w:t xml:space="preserve"> A 20-point stat buy is used to purchase your initial ability scores, before racial adjustments. Information on how these points can be spent can be found in the Pathfinder Core Rulebook, on page 16.</w:t>
      </w:r>
      <w:r w:rsidRPr="00481A22">
        <w:rPr>
          <w:sz w:val="22"/>
        </w:rPr>
        <w:t xml:space="preserve"> </w:t>
      </w:r>
    </w:p>
    <w:p w:rsidR="00B81B00" w:rsidRPr="00481A22" w:rsidRDefault="00B81B00" w:rsidP="00B81B00">
      <w:pPr>
        <w:rPr>
          <w:sz w:val="22"/>
        </w:rPr>
      </w:pPr>
    </w:p>
    <w:p w:rsidR="00B81B00" w:rsidRDefault="00B81B00" w:rsidP="00B81B00">
      <w:pPr>
        <w:rPr>
          <w:sz w:val="22"/>
        </w:rPr>
      </w:pPr>
      <w:r w:rsidRPr="00481A22">
        <w:rPr>
          <w:sz w:val="22"/>
        </w:rPr>
        <w:t>~</w:t>
      </w:r>
      <w:r>
        <w:rPr>
          <w:sz w:val="22"/>
        </w:rPr>
        <w:t xml:space="preserve"> Each character may take 2 T</w:t>
      </w:r>
      <w:r w:rsidRPr="00481A22">
        <w:rPr>
          <w:sz w:val="22"/>
        </w:rPr>
        <w:t xml:space="preserve">raits, </w:t>
      </w:r>
      <w:r>
        <w:rPr>
          <w:sz w:val="22"/>
        </w:rPr>
        <w:t>but</w:t>
      </w:r>
      <w:r w:rsidRPr="00481A22">
        <w:rPr>
          <w:sz w:val="22"/>
        </w:rPr>
        <w:t xml:space="preserve"> they cannot be of the same type (always</w:t>
      </w:r>
      <w:r w:rsidR="00E87703">
        <w:rPr>
          <w:sz w:val="22"/>
        </w:rPr>
        <w:t xml:space="preserve"> available choices can be found</w:t>
      </w:r>
      <w:r w:rsidRPr="00481A22">
        <w:rPr>
          <w:sz w:val="22"/>
        </w:rPr>
        <w:t xml:space="preserve"> in the </w:t>
      </w:r>
      <w:r w:rsidR="00E87703" w:rsidRPr="00E87703">
        <w:rPr>
          <w:sz w:val="22"/>
        </w:rPr>
        <w:t>Pathfinder Society Roleplaying Guild Guide</w:t>
      </w:r>
      <w:r w:rsidR="00E87703">
        <w:rPr>
          <w:sz w:val="22"/>
        </w:rPr>
        <w:t xml:space="preserve"> </w:t>
      </w:r>
      <w:r>
        <w:rPr>
          <w:sz w:val="22"/>
        </w:rPr>
        <w:t>(</w:t>
      </w:r>
      <w:r w:rsidR="00E87703">
        <w:rPr>
          <w:sz w:val="22"/>
        </w:rPr>
        <w:t>free download from paizo.com</w:t>
      </w:r>
      <w:r>
        <w:rPr>
          <w:sz w:val="22"/>
        </w:rPr>
        <w:t>)</w:t>
      </w:r>
      <w:r w:rsidRPr="00481A22">
        <w:rPr>
          <w:sz w:val="22"/>
        </w:rPr>
        <w:t>).</w:t>
      </w:r>
    </w:p>
    <w:p w:rsidR="00B81B00" w:rsidRPr="00481A22" w:rsidRDefault="00B81B00" w:rsidP="00B81B00">
      <w:pPr>
        <w:rPr>
          <w:sz w:val="22"/>
        </w:rPr>
      </w:pPr>
    </w:p>
    <w:p w:rsidR="00B81B00" w:rsidRDefault="00B81B00" w:rsidP="00B81B00">
      <w:pPr>
        <w:rPr>
          <w:sz w:val="22"/>
        </w:rPr>
      </w:pPr>
      <w:r w:rsidRPr="00481A22">
        <w:rPr>
          <w:sz w:val="22"/>
        </w:rPr>
        <w:t>~</w:t>
      </w:r>
      <w:r>
        <w:rPr>
          <w:sz w:val="22"/>
        </w:rPr>
        <w:t xml:space="preserve"> </w:t>
      </w:r>
      <w:r w:rsidRPr="00481A22">
        <w:rPr>
          <w:sz w:val="22"/>
        </w:rPr>
        <w:t>Each character starts with 150 gold to spend on equipment.</w:t>
      </w:r>
    </w:p>
    <w:p w:rsidR="00B81B00" w:rsidRPr="00481A22" w:rsidRDefault="00B81B00" w:rsidP="00B81B00">
      <w:pPr>
        <w:rPr>
          <w:sz w:val="22"/>
        </w:rPr>
      </w:pPr>
    </w:p>
    <w:p w:rsidR="00B81B00" w:rsidRDefault="00B81B00" w:rsidP="00B81B00">
      <w:pPr>
        <w:rPr>
          <w:sz w:val="22"/>
        </w:rPr>
      </w:pPr>
      <w:r w:rsidRPr="00481A22">
        <w:rPr>
          <w:sz w:val="22"/>
        </w:rPr>
        <w:t xml:space="preserve">~ </w:t>
      </w:r>
      <w:r>
        <w:rPr>
          <w:sz w:val="22"/>
        </w:rPr>
        <w:t xml:space="preserve">Only </w:t>
      </w:r>
      <w:proofErr w:type="spellStart"/>
      <w:r>
        <w:rPr>
          <w:sz w:val="22"/>
        </w:rPr>
        <w:t>Paizo</w:t>
      </w:r>
      <w:proofErr w:type="spellEnd"/>
      <w:r>
        <w:rPr>
          <w:sz w:val="22"/>
        </w:rPr>
        <w:t>-made Pathfinder products are allowed for character creation. No 3</w:t>
      </w:r>
      <w:r w:rsidRPr="002E1EBD">
        <w:rPr>
          <w:sz w:val="22"/>
          <w:vertAlign w:val="superscript"/>
        </w:rPr>
        <w:t>rd</w:t>
      </w:r>
      <w:r>
        <w:rPr>
          <w:sz w:val="22"/>
        </w:rPr>
        <w:t xml:space="preserve"> party publisher products are legal for Pathfinder Society play. See the Additional Resources page (link listed above) for which </w:t>
      </w:r>
      <w:proofErr w:type="spellStart"/>
      <w:r>
        <w:rPr>
          <w:sz w:val="22"/>
        </w:rPr>
        <w:t>Paizo</w:t>
      </w:r>
      <w:proofErr w:type="spellEnd"/>
      <w:r>
        <w:rPr>
          <w:sz w:val="22"/>
        </w:rPr>
        <w:t xml:space="preserve"> products are legal for use.</w:t>
      </w:r>
    </w:p>
    <w:p w:rsidR="00B81B00" w:rsidRDefault="00B81B00" w:rsidP="00B81B00">
      <w:pPr>
        <w:rPr>
          <w:sz w:val="22"/>
        </w:rPr>
      </w:pPr>
    </w:p>
    <w:p w:rsidR="00E87703" w:rsidRDefault="00B81B00">
      <w:pPr>
        <w:rPr>
          <w:rFonts w:eastAsia="Calibri" w:cs="Times New Roman"/>
          <w:b/>
          <w:szCs w:val="24"/>
          <w:u w:val="single"/>
          <w:lang w:val="en-CA"/>
        </w:rPr>
      </w:pPr>
      <w:r>
        <w:rPr>
          <w:sz w:val="22"/>
        </w:rPr>
        <w:t xml:space="preserve">~ While most </w:t>
      </w:r>
      <w:proofErr w:type="spellStart"/>
      <w:r>
        <w:rPr>
          <w:sz w:val="22"/>
        </w:rPr>
        <w:t>Paizo</w:t>
      </w:r>
      <w:proofErr w:type="spellEnd"/>
      <w:r>
        <w:rPr>
          <w:sz w:val="22"/>
        </w:rPr>
        <w:t xml:space="preserve">-made Pathfinder products are allowed for use in the Pathfinder Society, a player must purchase a legal copy (either physical or pdf) of any product aside from the Core Rulebook, the </w:t>
      </w:r>
      <w:r w:rsidR="00AC70CA" w:rsidRPr="00AC70CA">
        <w:rPr>
          <w:sz w:val="22"/>
        </w:rPr>
        <w:t>Pathfinder Society Roleplaying Guild Guide</w:t>
      </w:r>
      <w:r>
        <w:rPr>
          <w:sz w:val="22"/>
        </w:rPr>
        <w:t xml:space="preserve">, and </w:t>
      </w:r>
      <w:r w:rsidR="001B6DF0">
        <w:rPr>
          <w:sz w:val="22"/>
        </w:rPr>
        <w:t xml:space="preserve">‘Character Traits Web Enhancements’ </w:t>
      </w:r>
      <w:r w:rsidR="00B74061">
        <w:rPr>
          <w:sz w:val="22"/>
        </w:rPr>
        <w:t>pdf</w:t>
      </w:r>
      <w:r w:rsidR="001B6DF0">
        <w:rPr>
          <w:sz w:val="22"/>
        </w:rPr>
        <w:t xml:space="preserve"> </w:t>
      </w:r>
      <w:r>
        <w:rPr>
          <w:rStyle w:val="Hyperlink"/>
          <w:color w:val="auto"/>
          <w:sz w:val="22"/>
          <w:u w:val="none"/>
        </w:rPr>
        <w:t>that they wish to use for character creation. Referencing the PRD or Hero Lab does not count as having a legal copy of the required material. See the PFS Guide to Organized Play for further details.</w:t>
      </w:r>
      <w:r>
        <w:rPr>
          <w:sz w:val="22"/>
        </w:rPr>
        <w:t xml:space="preserve">  </w:t>
      </w:r>
      <w:r>
        <w:tab/>
      </w:r>
      <w:r w:rsidR="00E87703">
        <w:rPr>
          <w:b/>
          <w:szCs w:val="24"/>
          <w:u w:val="single"/>
        </w:rPr>
        <w:br w:type="page"/>
      </w:r>
    </w:p>
    <w:p w:rsidR="00E87703" w:rsidRPr="00E87703" w:rsidRDefault="00E87703" w:rsidP="00E87703">
      <w:pPr>
        <w:pStyle w:val="ListParagraph"/>
        <w:spacing w:line="240" w:lineRule="auto"/>
        <w:ind w:left="284"/>
        <w:contextualSpacing w:val="0"/>
        <w:jc w:val="center"/>
        <w:rPr>
          <w:rFonts w:ascii="Times New Roman" w:hAnsi="Times New Roman"/>
          <w:b/>
          <w:sz w:val="24"/>
          <w:szCs w:val="24"/>
          <w:u w:val="single"/>
        </w:rPr>
      </w:pPr>
      <w:r w:rsidRPr="00E87703">
        <w:rPr>
          <w:rFonts w:ascii="Times New Roman" w:hAnsi="Times New Roman"/>
          <w:b/>
          <w:sz w:val="24"/>
          <w:szCs w:val="24"/>
          <w:u w:val="single"/>
        </w:rPr>
        <w:lastRenderedPageBreak/>
        <w:t>Local Code of Conduct Guid</w:t>
      </w:r>
      <w:r w:rsidR="00B74061">
        <w:rPr>
          <w:rFonts w:ascii="Times New Roman" w:hAnsi="Times New Roman"/>
          <w:b/>
          <w:sz w:val="24"/>
          <w:szCs w:val="24"/>
          <w:u w:val="single"/>
        </w:rPr>
        <w:t>e</w:t>
      </w:r>
      <w:r w:rsidRPr="00E87703">
        <w:rPr>
          <w:rFonts w:ascii="Times New Roman" w:hAnsi="Times New Roman"/>
          <w:b/>
          <w:sz w:val="24"/>
          <w:szCs w:val="24"/>
          <w:u w:val="single"/>
        </w:rPr>
        <w:t>lines</w:t>
      </w:r>
    </w:p>
    <w:p w:rsidR="00795300" w:rsidRDefault="00795300" w:rsidP="00795300">
      <w:pPr>
        <w:pStyle w:val="ListParagraph"/>
        <w:numPr>
          <w:ilvl w:val="0"/>
          <w:numId w:val="1"/>
        </w:numPr>
        <w:spacing w:line="240" w:lineRule="auto"/>
        <w:ind w:left="284" w:hanging="284"/>
        <w:contextualSpacing w:val="0"/>
        <w:rPr>
          <w:rFonts w:ascii="Times New Roman" w:hAnsi="Times New Roman"/>
          <w:sz w:val="24"/>
          <w:szCs w:val="24"/>
        </w:rPr>
      </w:pPr>
      <w:r w:rsidRPr="007B1335">
        <w:rPr>
          <w:rFonts w:ascii="Times New Roman" w:hAnsi="Times New Roman"/>
          <w:sz w:val="24"/>
          <w:szCs w:val="24"/>
        </w:rPr>
        <w:t xml:space="preserve">The number one rule for of all members of the </w:t>
      </w:r>
      <w:r>
        <w:rPr>
          <w:rFonts w:ascii="Times New Roman" w:hAnsi="Times New Roman"/>
          <w:sz w:val="24"/>
          <w:szCs w:val="24"/>
        </w:rPr>
        <w:t>MSP</w:t>
      </w:r>
      <w:r w:rsidRPr="007B1335">
        <w:rPr>
          <w:rFonts w:ascii="Times New Roman" w:hAnsi="Times New Roman"/>
          <w:sz w:val="24"/>
          <w:szCs w:val="24"/>
        </w:rPr>
        <w:t xml:space="preserve"> Pathfinder Lodge is </w:t>
      </w:r>
      <w:r w:rsidRPr="007B1335">
        <w:rPr>
          <w:rFonts w:ascii="Times New Roman" w:hAnsi="Times New Roman"/>
          <w:b/>
          <w:i/>
          <w:sz w:val="24"/>
          <w:szCs w:val="24"/>
        </w:rPr>
        <w:t>“Don’t be a jerk”</w:t>
      </w:r>
      <w:r w:rsidRPr="007B1335">
        <w:rPr>
          <w:rFonts w:ascii="Times New Roman" w:hAnsi="Times New Roman"/>
          <w:sz w:val="24"/>
          <w:szCs w:val="24"/>
        </w:rPr>
        <w:t xml:space="preserve"> Because of the nature of the Pathfinder Society you may</w:t>
      </w:r>
      <w:r>
        <w:rPr>
          <w:rFonts w:ascii="Times New Roman" w:hAnsi="Times New Roman"/>
          <w:sz w:val="24"/>
          <w:szCs w:val="24"/>
        </w:rPr>
        <w:t xml:space="preserve"> not know everyone at the table</w:t>
      </w:r>
      <w:r w:rsidRPr="007B1335">
        <w:rPr>
          <w:rFonts w:ascii="Times New Roman" w:hAnsi="Times New Roman"/>
          <w:sz w:val="24"/>
          <w:szCs w:val="24"/>
        </w:rPr>
        <w:t>, therefore it is best to play it s</w:t>
      </w:r>
      <w:r>
        <w:rPr>
          <w:rFonts w:ascii="Times New Roman" w:hAnsi="Times New Roman"/>
          <w:sz w:val="24"/>
          <w:szCs w:val="24"/>
        </w:rPr>
        <w:t>af</w:t>
      </w:r>
      <w:r w:rsidRPr="007B1335">
        <w:rPr>
          <w:rFonts w:ascii="Times New Roman" w:hAnsi="Times New Roman"/>
          <w:sz w:val="24"/>
          <w:szCs w:val="24"/>
        </w:rPr>
        <w:t>e when dealing with topics or themes that someone may find offensive.</w:t>
      </w:r>
      <w:r>
        <w:rPr>
          <w:rFonts w:ascii="Times New Roman" w:hAnsi="Times New Roman"/>
          <w:sz w:val="24"/>
          <w:szCs w:val="24"/>
        </w:rPr>
        <w:t xml:space="preserve"> Please see the </w:t>
      </w:r>
      <w:proofErr w:type="spellStart"/>
      <w:r>
        <w:rPr>
          <w:rFonts w:ascii="Times New Roman" w:hAnsi="Times New Roman"/>
          <w:sz w:val="24"/>
          <w:szCs w:val="24"/>
        </w:rPr>
        <w:t>Paizo</w:t>
      </w:r>
      <w:proofErr w:type="spellEnd"/>
      <w:r>
        <w:rPr>
          <w:rFonts w:ascii="Times New Roman" w:hAnsi="Times New Roman"/>
          <w:sz w:val="24"/>
          <w:szCs w:val="24"/>
        </w:rPr>
        <w:t xml:space="preserve"> Community Standards for further details.</w:t>
      </w:r>
    </w:p>
    <w:p w:rsidR="00795300" w:rsidRPr="007B1335" w:rsidRDefault="00795300" w:rsidP="00795300">
      <w:pPr>
        <w:pStyle w:val="ListParagraph"/>
        <w:numPr>
          <w:ilvl w:val="0"/>
          <w:numId w:val="2"/>
        </w:numPr>
        <w:spacing w:line="240" w:lineRule="auto"/>
        <w:rPr>
          <w:rFonts w:ascii="Times New Roman" w:hAnsi="Times New Roman"/>
          <w:sz w:val="24"/>
          <w:szCs w:val="24"/>
        </w:rPr>
      </w:pPr>
      <w:r w:rsidRPr="007B1335">
        <w:rPr>
          <w:rFonts w:ascii="Times New Roman" w:hAnsi="Times New Roman"/>
          <w:sz w:val="24"/>
          <w:szCs w:val="24"/>
        </w:rPr>
        <w:t>For the purposes of this Policy, “jerk” behaviour includes but is not limited to (this applies to character behaviour in game as well as player behaviour at the table):</w:t>
      </w:r>
    </w:p>
    <w:p w:rsidR="00795300" w:rsidRPr="007B1335" w:rsidRDefault="00795300" w:rsidP="00795300">
      <w:pPr>
        <w:pStyle w:val="ListParagraph"/>
        <w:spacing w:line="240" w:lineRule="auto"/>
        <w:rPr>
          <w:rFonts w:ascii="Times New Roman" w:hAnsi="Times New Roman"/>
          <w:sz w:val="16"/>
          <w:szCs w:val="16"/>
        </w:rPr>
      </w:pPr>
    </w:p>
    <w:p w:rsidR="00795300" w:rsidRPr="004306BA" w:rsidRDefault="00795300" w:rsidP="00795300">
      <w:pPr>
        <w:pStyle w:val="ListParagraph"/>
        <w:numPr>
          <w:ilvl w:val="1"/>
          <w:numId w:val="2"/>
        </w:numPr>
        <w:spacing w:line="240" w:lineRule="auto"/>
        <w:rPr>
          <w:rFonts w:ascii="Times New Roman" w:hAnsi="Times New Roman"/>
          <w:sz w:val="24"/>
          <w:szCs w:val="24"/>
        </w:rPr>
      </w:pPr>
      <w:r w:rsidRPr="007B1335">
        <w:rPr>
          <w:rFonts w:ascii="Times New Roman" w:hAnsi="Times New Roman"/>
          <w:sz w:val="24"/>
          <w:szCs w:val="24"/>
        </w:rPr>
        <w:t>Subjecting anyone to unwelcome verbal or physical conduct ba</w:t>
      </w:r>
      <w:r>
        <w:rPr>
          <w:rFonts w:ascii="Times New Roman" w:hAnsi="Times New Roman"/>
          <w:sz w:val="24"/>
          <w:szCs w:val="24"/>
        </w:rPr>
        <w:t>sed on race, religious beliefs, place of origin, gender or</w:t>
      </w:r>
      <w:r w:rsidRPr="007B1335">
        <w:rPr>
          <w:rFonts w:ascii="Times New Roman" w:hAnsi="Times New Roman"/>
          <w:sz w:val="24"/>
          <w:szCs w:val="24"/>
        </w:rPr>
        <w:t xml:space="preserve"> </w:t>
      </w:r>
      <w:r>
        <w:rPr>
          <w:rFonts w:ascii="Times New Roman" w:hAnsi="Times New Roman"/>
          <w:sz w:val="24"/>
          <w:szCs w:val="24"/>
        </w:rPr>
        <w:t xml:space="preserve">gender identity, </w:t>
      </w:r>
      <w:r w:rsidRPr="007B1335">
        <w:rPr>
          <w:rFonts w:ascii="Times New Roman" w:hAnsi="Times New Roman"/>
          <w:sz w:val="24"/>
          <w:szCs w:val="24"/>
        </w:rPr>
        <w:t>physical or mental disability,</w:t>
      </w:r>
      <w:r>
        <w:rPr>
          <w:rFonts w:ascii="Times New Roman" w:hAnsi="Times New Roman"/>
          <w:sz w:val="24"/>
          <w:szCs w:val="24"/>
        </w:rPr>
        <w:t xml:space="preserve"> age, ancestry, marital status, physical appearance, </w:t>
      </w:r>
      <w:r w:rsidRPr="007B1335">
        <w:rPr>
          <w:rFonts w:ascii="Times New Roman" w:hAnsi="Times New Roman"/>
          <w:sz w:val="24"/>
          <w:szCs w:val="24"/>
        </w:rPr>
        <w:t>source of income,</w:t>
      </w:r>
      <w:r>
        <w:rPr>
          <w:rFonts w:ascii="Times New Roman" w:hAnsi="Times New Roman"/>
          <w:sz w:val="24"/>
          <w:szCs w:val="24"/>
        </w:rPr>
        <w:t xml:space="preserve"> income level, </w:t>
      </w:r>
      <w:r w:rsidRPr="007B1335">
        <w:rPr>
          <w:rFonts w:ascii="Times New Roman" w:hAnsi="Times New Roman"/>
          <w:sz w:val="24"/>
          <w:szCs w:val="24"/>
        </w:rPr>
        <w:t xml:space="preserve">family status </w:t>
      </w:r>
      <w:r>
        <w:rPr>
          <w:rFonts w:ascii="Times New Roman" w:hAnsi="Times New Roman"/>
          <w:sz w:val="24"/>
          <w:szCs w:val="24"/>
        </w:rPr>
        <w:t>and/</w:t>
      </w:r>
      <w:r w:rsidRPr="007B1335">
        <w:rPr>
          <w:rFonts w:ascii="Times New Roman" w:hAnsi="Times New Roman"/>
          <w:sz w:val="24"/>
          <w:szCs w:val="24"/>
        </w:rPr>
        <w:t xml:space="preserve">or </w:t>
      </w:r>
      <w:r>
        <w:rPr>
          <w:rFonts w:ascii="Times New Roman" w:hAnsi="Times New Roman"/>
          <w:sz w:val="24"/>
          <w:szCs w:val="24"/>
        </w:rPr>
        <w:t>sexual orientation</w:t>
      </w:r>
      <w:r w:rsidRPr="004306BA">
        <w:rPr>
          <w:rFonts w:ascii="Times New Roman" w:hAnsi="Times New Roman"/>
          <w:sz w:val="24"/>
          <w:szCs w:val="24"/>
        </w:rPr>
        <w:t>.</w:t>
      </w:r>
    </w:p>
    <w:p w:rsidR="00795300" w:rsidRPr="007B1335" w:rsidRDefault="00795300" w:rsidP="00795300">
      <w:pPr>
        <w:pStyle w:val="ListParagraph"/>
        <w:spacing w:line="240" w:lineRule="auto"/>
        <w:ind w:left="1440"/>
        <w:rPr>
          <w:rFonts w:ascii="Times New Roman" w:hAnsi="Times New Roman"/>
          <w:sz w:val="16"/>
          <w:szCs w:val="16"/>
        </w:rPr>
      </w:pPr>
    </w:p>
    <w:p w:rsidR="00795300" w:rsidRDefault="00795300" w:rsidP="00795300">
      <w:pPr>
        <w:pStyle w:val="ListParagraph"/>
        <w:numPr>
          <w:ilvl w:val="1"/>
          <w:numId w:val="2"/>
        </w:numPr>
        <w:spacing w:after="0" w:line="240" w:lineRule="auto"/>
        <w:rPr>
          <w:rFonts w:ascii="Times New Roman" w:hAnsi="Times New Roman"/>
          <w:sz w:val="24"/>
          <w:szCs w:val="24"/>
        </w:rPr>
      </w:pPr>
      <w:r w:rsidRPr="007B1335">
        <w:rPr>
          <w:rFonts w:ascii="Times New Roman" w:hAnsi="Times New Roman"/>
          <w:sz w:val="24"/>
          <w:szCs w:val="24"/>
        </w:rPr>
        <w:t xml:space="preserve">Any form of physical or sexual harassment. </w:t>
      </w:r>
    </w:p>
    <w:p w:rsidR="00795300" w:rsidRPr="00853D8E" w:rsidRDefault="00795300" w:rsidP="00795300">
      <w:pPr>
        <w:pStyle w:val="ListParagraph"/>
        <w:spacing w:after="0"/>
        <w:rPr>
          <w:rFonts w:ascii="Times New Roman" w:hAnsi="Times New Roman"/>
          <w:sz w:val="16"/>
          <w:szCs w:val="16"/>
        </w:rPr>
      </w:pPr>
    </w:p>
    <w:p w:rsidR="00795300" w:rsidRPr="007B1335" w:rsidRDefault="00795300" w:rsidP="00795300">
      <w:pPr>
        <w:pStyle w:val="ListParagraph"/>
        <w:numPr>
          <w:ilvl w:val="1"/>
          <w:numId w:val="2"/>
        </w:numPr>
        <w:spacing w:after="0" w:line="240" w:lineRule="auto"/>
        <w:ind w:left="1434" w:hanging="357"/>
        <w:rPr>
          <w:rFonts w:ascii="Times New Roman" w:hAnsi="Times New Roman"/>
          <w:sz w:val="24"/>
          <w:szCs w:val="24"/>
        </w:rPr>
      </w:pPr>
      <w:r>
        <w:rPr>
          <w:rFonts w:ascii="Times New Roman" w:hAnsi="Times New Roman"/>
          <w:sz w:val="24"/>
          <w:szCs w:val="24"/>
        </w:rPr>
        <w:t>Any form of physical, verbal, emotional or psychological abuse.</w:t>
      </w:r>
    </w:p>
    <w:p w:rsidR="00795300" w:rsidRPr="007B1335" w:rsidRDefault="00795300" w:rsidP="00795300">
      <w:pPr>
        <w:pStyle w:val="ListParagraph"/>
        <w:spacing w:line="240" w:lineRule="auto"/>
        <w:ind w:left="1440"/>
        <w:rPr>
          <w:rFonts w:ascii="Times New Roman" w:hAnsi="Times New Roman"/>
          <w:sz w:val="16"/>
          <w:szCs w:val="16"/>
        </w:rPr>
      </w:pPr>
    </w:p>
    <w:p w:rsidR="00795300" w:rsidRDefault="00795300" w:rsidP="00795300">
      <w:pPr>
        <w:pStyle w:val="ListParagraph"/>
        <w:numPr>
          <w:ilvl w:val="1"/>
          <w:numId w:val="2"/>
        </w:numPr>
        <w:spacing w:line="240" w:lineRule="auto"/>
        <w:rPr>
          <w:rFonts w:ascii="Times New Roman" w:hAnsi="Times New Roman"/>
          <w:sz w:val="24"/>
          <w:szCs w:val="24"/>
        </w:rPr>
      </w:pPr>
      <w:r w:rsidRPr="007B1335">
        <w:rPr>
          <w:rFonts w:ascii="Times New Roman" w:hAnsi="Times New Roman"/>
          <w:sz w:val="24"/>
          <w:szCs w:val="24"/>
        </w:rPr>
        <w:t xml:space="preserve">Any abuse of the social </w:t>
      </w:r>
      <w:r>
        <w:rPr>
          <w:rFonts w:ascii="Times New Roman" w:hAnsi="Times New Roman"/>
          <w:sz w:val="24"/>
          <w:szCs w:val="24"/>
        </w:rPr>
        <w:t>aspects</w:t>
      </w:r>
      <w:r w:rsidRPr="007B1335">
        <w:rPr>
          <w:rFonts w:ascii="Times New Roman" w:hAnsi="Times New Roman"/>
          <w:sz w:val="24"/>
          <w:szCs w:val="24"/>
        </w:rPr>
        <w:t xml:space="preserve"> of the game: being disruptive, interrupting other players, “hogging” the spotlight, interfering with another player’s fun or goals at the table.</w:t>
      </w:r>
    </w:p>
    <w:p w:rsidR="00145ECA" w:rsidRPr="00145ECA" w:rsidRDefault="00145ECA" w:rsidP="00145ECA">
      <w:pPr>
        <w:pStyle w:val="ListParagraph"/>
        <w:rPr>
          <w:rFonts w:ascii="Times New Roman" w:hAnsi="Times New Roman"/>
          <w:sz w:val="24"/>
          <w:szCs w:val="24"/>
        </w:rPr>
      </w:pPr>
    </w:p>
    <w:p w:rsidR="00145ECA" w:rsidRDefault="00145ECA" w:rsidP="00145ECA">
      <w:pPr>
        <w:pStyle w:val="ListParagraph"/>
        <w:numPr>
          <w:ilvl w:val="0"/>
          <w:numId w:val="2"/>
        </w:numPr>
        <w:spacing w:line="240" w:lineRule="auto"/>
        <w:rPr>
          <w:rFonts w:ascii="Times New Roman" w:hAnsi="Times New Roman"/>
          <w:sz w:val="24"/>
          <w:szCs w:val="24"/>
        </w:rPr>
      </w:pPr>
      <w:r>
        <w:rPr>
          <w:rFonts w:ascii="Times New Roman" w:hAnsi="Times New Roman"/>
          <w:sz w:val="24"/>
          <w:szCs w:val="24"/>
        </w:rPr>
        <w:t>Any and all forms of discrimination will not be tolerated.</w:t>
      </w:r>
    </w:p>
    <w:p w:rsidR="00B81B00" w:rsidRDefault="00B81B00" w:rsidP="00B81B00">
      <w:pPr>
        <w:pStyle w:val="ListParagraph"/>
        <w:spacing w:after="0" w:line="240" w:lineRule="auto"/>
        <w:ind w:left="284"/>
        <w:rPr>
          <w:rFonts w:ascii="Times New Roman" w:hAnsi="Times New Roman"/>
          <w:sz w:val="24"/>
          <w:szCs w:val="24"/>
        </w:rPr>
      </w:pPr>
    </w:p>
    <w:p w:rsidR="00795300" w:rsidRDefault="00795300" w:rsidP="00795300">
      <w:pPr>
        <w:pStyle w:val="ListParagraph"/>
        <w:numPr>
          <w:ilvl w:val="0"/>
          <w:numId w:val="3"/>
        </w:numPr>
        <w:spacing w:after="0" w:line="240" w:lineRule="auto"/>
        <w:ind w:left="284" w:hanging="284"/>
        <w:rPr>
          <w:rFonts w:ascii="Times New Roman" w:hAnsi="Times New Roman"/>
          <w:sz w:val="24"/>
          <w:szCs w:val="24"/>
        </w:rPr>
      </w:pPr>
      <w:r>
        <w:rPr>
          <w:rFonts w:ascii="Times New Roman" w:hAnsi="Times New Roman"/>
          <w:sz w:val="24"/>
          <w:szCs w:val="24"/>
        </w:rPr>
        <w:t xml:space="preserve">Although PFS is a family friendly game, parents are responsible for their children and it is required that children under 13 have supervision at the table. </w:t>
      </w:r>
      <w:r w:rsidR="00CE7B7D">
        <w:rPr>
          <w:rFonts w:ascii="Times New Roman" w:hAnsi="Times New Roman"/>
          <w:sz w:val="24"/>
          <w:szCs w:val="24"/>
        </w:rPr>
        <w:t>Also,</w:t>
      </w:r>
      <w:r>
        <w:rPr>
          <w:rFonts w:ascii="Times New Roman" w:hAnsi="Times New Roman"/>
          <w:sz w:val="24"/>
          <w:szCs w:val="24"/>
        </w:rPr>
        <w:t xml:space="preserve"> be aware that some scenarios may contain mature themes that are not suitable for young children; it is recommended to check with the GM if you are unsure of the suitability of a scenario.</w:t>
      </w:r>
    </w:p>
    <w:p w:rsidR="00795300" w:rsidRDefault="00795300" w:rsidP="00795300">
      <w:pPr>
        <w:pStyle w:val="ListParagraph"/>
        <w:spacing w:after="0" w:line="240" w:lineRule="auto"/>
        <w:ind w:left="284"/>
        <w:rPr>
          <w:rFonts w:ascii="Times New Roman" w:hAnsi="Times New Roman"/>
          <w:sz w:val="24"/>
          <w:szCs w:val="24"/>
        </w:rPr>
      </w:pPr>
    </w:p>
    <w:p w:rsidR="00795300" w:rsidRDefault="00795300" w:rsidP="00795300">
      <w:pPr>
        <w:pStyle w:val="ListParagraph"/>
        <w:numPr>
          <w:ilvl w:val="0"/>
          <w:numId w:val="3"/>
        </w:numPr>
        <w:spacing w:after="0" w:line="240" w:lineRule="auto"/>
        <w:ind w:left="284" w:hanging="284"/>
        <w:rPr>
          <w:rFonts w:ascii="Times New Roman" w:hAnsi="Times New Roman"/>
          <w:sz w:val="24"/>
          <w:szCs w:val="24"/>
        </w:rPr>
      </w:pPr>
      <w:r>
        <w:rPr>
          <w:rFonts w:ascii="Times New Roman" w:hAnsi="Times New Roman"/>
          <w:sz w:val="24"/>
          <w:szCs w:val="24"/>
        </w:rPr>
        <w:t xml:space="preserve">No meta-gaming. Player knowledge and character knowledge must be kept separate. </w:t>
      </w:r>
      <w:r w:rsidR="00CE7B7D">
        <w:rPr>
          <w:rFonts w:ascii="Times New Roman" w:hAnsi="Times New Roman"/>
          <w:sz w:val="24"/>
          <w:szCs w:val="24"/>
        </w:rPr>
        <w:t>I</w:t>
      </w:r>
      <w:r>
        <w:rPr>
          <w:rFonts w:ascii="Times New Roman" w:hAnsi="Times New Roman"/>
          <w:sz w:val="24"/>
          <w:szCs w:val="24"/>
        </w:rPr>
        <w:t xml:space="preserve">f you have read the scenario, do not spoil it for others at your table.  If you cannot abide by this, the </w:t>
      </w:r>
      <w:bookmarkStart w:id="0" w:name="_GoBack"/>
      <w:bookmarkEnd w:id="0"/>
      <w:r>
        <w:rPr>
          <w:rFonts w:ascii="Times New Roman" w:hAnsi="Times New Roman"/>
          <w:sz w:val="24"/>
          <w:szCs w:val="24"/>
        </w:rPr>
        <w:t>GM may ask you to leave the table.</w:t>
      </w:r>
    </w:p>
    <w:p w:rsidR="00795300" w:rsidRPr="00795300" w:rsidRDefault="00795300" w:rsidP="00795300">
      <w:pPr>
        <w:pStyle w:val="ListParagraph"/>
        <w:rPr>
          <w:rFonts w:ascii="Times New Roman" w:hAnsi="Times New Roman"/>
          <w:sz w:val="24"/>
          <w:szCs w:val="24"/>
        </w:rPr>
      </w:pPr>
    </w:p>
    <w:p w:rsidR="00795300" w:rsidRDefault="00795300" w:rsidP="00795300">
      <w:pPr>
        <w:pStyle w:val="ListParagraph"/>
        <w:numPr>
          <w:ilvl w:val="0"/>
          <w:numId w:val="3"/>
        </w:numPr>
        <w:spacing w:after="0" w:line="240" w:lineRule="auto"/>
        <w:ind w:left="284" w:hanging="284"/>
        <w:rPr>
          <w:rFonts w:ascii="Times New Roman" w:hAnsi="Times New Roman"/>
          <w:sz w:val="24"/>
          <w:szCs w:val="24"/>
        </w:rPr>
      </w:pPr>
      <w:r w:rsidRPr="00B93F2A">
        <w:rPr>
          <w:rFonts w:ascii="Times New Roman" w:hAnsi="Times New Roman"/>
          <w:sz w:val="24"/>
          <w:szCs w:val="24"/>
        </w:rPr>
        <w:t>If your character has issues/errors/illegal items that cannot be corrected with less than a 5</w:t>
      </w:r>
      <w:r>
        <w:rPr>
          <w:rFonts w:ascii="Times New Roman" w:hAnsi="Times New Roman"/>
          <w:sz w:val="24"/>
          <w:szCs w:val="24"/>
        </w:rPr>
        <w:t xml:space="preserve"> minute</w:t>
      </w:r>
      <w:r w:rsidRPr="00B93F2A">
        <w:rPr>
          <w:rFonts w:ascii="Times New Roman" w:hAnsi="Times New Roman"/>
          <w:sz w:val="24"/>
          <w:szCs w:val="24"/>
        </w:rPr>
        <w:t xml:space="preserve"> delay to the game, you will be given a pre-gen for that game.</w:t>
      </w:r>
    </w:p>
    <w:p w:rsidR="00795300" w:rsidRPr="00795300" w:rsidRDefault="00795300" w:rsidP="00795300">
      <w:pPr>
        <w:rPr>
          <w:szCs w:val="24"/>
        </w:rPr>
      </w:pPr>
    </w:p>
    <w:p w:rsidR="00795300" w:rsidRDefault="00795300" w:rsidP="00795300">
      <w:pPr>
        <w:pStyle w:val="ListParagraph"/>
        <w:numPr>
          <w:ilvl w:val="0"/>
          <w:numId w:val="3"/>
        </w:numPr>
        <w:spacing w:after="0" w:line="240" w:lineRule="auto"/>
        <w:ind w:left="284" w:hanging="284"/>
        <w:rPr>
          <w:rFonts w:ascii="Times New Roman" w:hAnsi="Times New Roman"/>
          <w:sz w:val="24"/>
          <w:szCs w:val="24"/>
        </w:rPr>
      </w:pPr>
      <w:r w:rsidRPr="00B93F2A">
        <w:rPr>
          <w:rFonts w:ascii="Times New Roman" w:hAnsi="Times New Roman"/>
          <w:sz w:val="24"/>
          <w:szCs w:val="24"/>
        </w:rPr>
        <w:t>If your character has an odd/unique ability let the GM know before hand, preferably with enough time for them to read it over before the game starts.</w:t>
      </w:r>
    </w:p>
    <w:p w:rsidR="00795300" w:rsidRPr="00795300" w:rsidRDefault="00795300" w:rsidP="00795300">
      <w:pPr>
        <w:rPr>
          <w:szCs w:val="24"/>
        </w:rPr>
      </w:pPr>
    </w:p>
    <w:p w:rsidR="00795300" w:rsidRDefault="00795300" w:rsidP="00795300">
      <w:pPr>
        <w:pStyle w:val="ListParagraph"/>
        <w:numPr>
          <w:ilvl w:val="0"/>
          <w:numId w:val="3"/>
        </w:numPr>
        <w:spacing w:after="0" w:line="240" w:lineRule="auto"/>
        <w:ind w:left="284" w:hanging="284"/>
        <w:rPr>
          <w:rFonts w:ascii="Times New Roman" w:hAnsi="Times New Roman"/>
          <w:sz w:val="24"/>
          <w:szCs w:val="24"/>
        </w:rPr>
      </w:pPr>
      <w:r w:rsidRPr="00B93F2A">
        <w:rPr>
          <w:rFonts w:ascii="Times New Roman" w:hAnsi="Times New Roman"/>
          <w:sz w:val="24"/>
          <w:szCs w:val="24"/>
        </w:rPr>
        <w:t xml:space="preserve">Any player caught intentionally cheating will </w:t>
      </w:r>
      <w:r>
        <w:rPr>
          <w:rFonts w:ascii="Times New Roman" w:hAnsi="Times New Roman"/>
          <w:sz w:val="24"/>
          <w:szCs w:val="24"/>
        </w:rPr>
        <w:t>be given a warning.  Reoccurrences will result in escalating punishment, up to suspensions of 1 month, 6 months or permanent ban.</w:t>
      </w:r>
    </w:p>
    <w:p w:rsidR="00795300" w:rsidRDefault="00795300" w:rsidP="00481A22">
      <w:pPr>
        <w:rPr>
          <w:b/>
          <w:sz w:val="22"/>
          <w:u w:val="single"/>
        </w:rPr>
      </w:pPr>
    </w:p>
    <w:p w:rsidR="00795300" w:rsidRPr="00795300" w:rsidRDefault="00795300" w:rsidP="00795300">
      <w:pPr>
        <w:pStyle w:val="ListParagraph"/>
        <w:numPr>
          <w:ilvl w:val="0"/>
          <w:numId w:val="3"/>
        </w:numPr>
        <w:spacing w:after="0" w:line="240" w:lineRule="auto"/>
        <w:ind w:left="284" w:hanging="284"/>
        <w:rPr>
          <w:rFonts w:ascii="Times New Roman" w:hAnsi="Times New Roman"/>
          <w:b/>
          <w:sz w:val="24"/>
          <w:szCs w:val="24"/>
          <w:u w:val="single"/>
        </w:rPr>
      </w:pPr>
      <w:r w:rsidRPr="00B93F2A">
        <w:rPr>
          <w:rFonts w:ascii="Times New Roman" w:hAnsi="Times New Roman"/>
          <w:sz w:val="24"/>
          <w:szCs w:val="24"/>
        </w:rPr>
        <w:t>All gaming areas are to be cleaned after the game. Deal with your garbage; do not leave it for the GM or venue.</w:t>
      </w:r>
    </w:p>
    <w:p w:rsidR="00795300" w:rsidRPr="00795300" w:rsidRDefault="00795300" w:rsidP="00795300">
      <w:pPr>
        <w:rPr>
          <w:b/>
          <w:szCs w:val="24"/>
          <w:u w:val="single"/>
        </w:rPr>
      </w:pPr>
    </w:p>
    <w:p w:rsidR="00795300" w:rsidRPr="00E87703" w:rsidRDefault="00795300" w:rsidP="005708D5">
      <w:pPr>
        <w:pStyle w:val="ListParagraph"/>
        <w:numPr>
          <w:ilvl w:val="0"/>
          <w:numId w:val="3"/>
        </w:numPr>
        <w:spacing w:after="0" w:line="240" w:lineRule="auto"/>
        <w:ind w:left="284" w:hanging="284"/>
        <w:rPr>
          <w:b/>
          <w:u w:val="single"/>
        </w:rPr>
      </w:pPr>
      <w:r w:rsidRPr="00E87703">
        <w:rPr>
          <w:rFonts w:ascii="Times New Roman" w:hAnsi="Times New Roman"/>
          <w:sz w:val="24"/>
          <w:szCs w:val="24"/>
        </w:rPr>
        <w:t>Most venues have specific closing times and we must respect these. Therefore, all games MUST end 15 minutes before closing to allow time for completing chronicles.</w:t>
      </w:r>
    </w:p>
    <w:sectPr w:rsidR="00795300" w:rsidRPr="00E87703" w:rsidSect="006D1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3D17A9"/>
    <w:multiLevelType w:val="hybridMultilevel"/>
    <w:tmpl w:val="59020E86"/>
    <w:lvl w:ilvl="0" w:tplc="896A1792">
      <w:start w:val="1"/>
      <w:numFmt w:val="bullet"/>
      <w:lvlText w:val=""/>
      <w:lvlJc w:val="left"/>
      <w:pPr>
        <w:ind w:left="720" w:hanging="360"/>
      </w:pPr>
      <w:rPr>
        <w:rFonts w:ascii="Symbol" w:hAnsi="Symbol" w:hint="default"/>
        <w:color w:val="auto"/>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70E5548"/>
    <w:multiLevelType w:val="hybridMultilevel"/>
    <w:tmpl w:val="7876D68C"/>
    <w:lvl w:ilvl="0" w:tplc="67AA4B98">
      <w:start w:val="1"/>
      <w:numFmt w:val="bullet"/>
      <w:lvlText w:val=""/>
      <w:lvlJc w:val="left"/>
      <w:pPr>
        <w:ind w:left="720" w:hanging="360"/>
      </w:pPr>
      <w:rPr>
        <w:rFonts w:ascii="Wingdings" w:hAnsi="Wingdings" w:hint="default"/>
        <w:color w:val="auto"/>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E2E6D53"/>
    <w:multiLevelType w:val="hybridMultilevel"/>
    <w:tmpl w:val="2A58D7D0"/>
    <w:lvl w:ilvl="0" w:tplc="896A1792">
      <w:start w:val="1"/>
      <w:numFmt w:val="bullet"/>
      <w:lvlText w:val=""/>
      <w:lvlJc w:val="left"/>
      <w:pPr>
        <w:ind w:left="720" w:hanging="360"/>
      </w:pPr>
      <w:rPr>
        <w:rFonts w:ascii="Symbol" w:hAnsi="Symbol" w:hint="default"/>
        <w:color w:val="auto"/>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2E1"/>
    <w:rsid w:val="00025F01"/>
    <w:rsid w:val="00026162"/>
    <w:rsid w:val="0007105A"/>
    <w:rsid w:val="000F4C79"/>
    <w:rsid w:val="00110EE2"/>
    <w:rsid w:val="001344C6"/>
    <w:rsid w:val="00145ECA"/>
    <w:rsid w:val="001511FC"/>
    <w:rsid w:val="0016143F"/>
    <w:rsid w:val="001B6DF0"/>
    <w:rsid w:val="002E1EBD"/>
    <w:rsid w:val="00334C0D"/>
    <w:rsid w:val="00335A05"/>
    <w:rsid w:val="00481A22"/>
    <w:rsid w:val="0053123B"/>
    <w:rsid w:val="005B667F"/>
    <w:rsid w:val="005C6504"/>
    <w:rsid w:val="00635CFA"/>
    <w:rsid w:val="006637F3"/>
    <w:rsid w:val="0069107F"/>
    <w:rsid w:val="006920B3"/>
    <w:rsid w:val="006D1D10"/>
    <w:rsid w:val="007419B4"/>
    <w:rsid w:val="007936C5"/>
    <w:rsid w:val="00795300"/>
    <w:rsid w:val="007F5F86"/>
    <w:rsid w:val="00895F07"/>
    <w:rsid w:val="008B32BA"/>
    <w:rsid w:val="008E0AF4"/>
    <w:rsid w:val="008F11D2"/>
    <w:rsid w:val="00906D17"/>
    <w:rsid w:val="00984923"/>
    <w:rsid w:val="0098515E"/>
    <w:rsid w:val="009C7648"/>
    <w:rsid w:val="00AA17EF"/>
    <w:rsid w:val="00AC70CA"/>
    <w:rsid w:val="00AD2042"/>
    <w:rsid w:val="00AD6A42"/>
    <w:rsid w:val="00AE449E"/>
    <w:rsid w:val="00B04C9F"/>
    <w:rsid w:val="00B12D74"/>
    <w:rsid w:val="00B32866"/>
    <w:rsid w:val="00B40EFE"/>
    <w:rsid w:val="00B41951"/>
    <w:rsid w:val="00B74061"/>
    <w:rsid w:val="00B81B00"/>
    <w:rsid w:val="00C611FE"/>
    <w:rsid w:val="00C70BCF"/>
    <w:rsid w:val="00CA12D1"/>
    <w:rsid w:val="00CA4857"/>
    <w:rsid w:val="00CD2EBF"/>
    <w:rsid w:val="00CE7B7D"/>
    <w:rsid w:val="00D50FB9"/>
    <w:rsid w:val="00DE6BC4"/>
    <w:rsid w:val="00DF0C23"/>
    <w:rsid w:val="00E71C21"/>
    <w:rsid w:val="00E87703"/>
    <w:rsid w:val="00EE4736"/>
    <w:rsid w:val="00EF4E0C"/>
    <w:rsid w:val="00F16E41"/>
    <w:rsid w:val="00F93A28"/>
    <w:rsid w:val="00F952E1"/>
    <w:rsid w:val="00FF7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61FF25-1641-47A5-B782-3C2BBBF2E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1D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52E1"/>
    <w:rPr>
      <w:rFonts w:ascii="Tahoma" w:hAnsi="Tahoma" w:cs="Tahoma"/>
      <w:sz w:val="16"/>
      <w:szCs w:val="16"/>
    </w:rPr>
  </w:style>
  <w:style w:type="character" w:customStyle="1" w:styleId="BalloonTextChar">
    <w:name w:val="Balloon Text Char"/>
    <w:basedOn w:val="DefaultParagraphFont"/>
    <w:link w:val="BalloonText"/>
    <w:uiPriority w:val="99"/>
    <w:semiHidden/>
    <w:rsid w:val="00F952E1"/>
    <w:rPr>
      <w:rFonts w:ascii="Tahoma" w:hAnsi="Tahoma" w:cs="Tahoma"/>
      <w:sz w:val="16"/>
      <w:szCs w:val="16"/>
    </w:rPr>
  </w:style>
  <w:style w:type="character" w:styleId="Hyperlink">
    <w:name w:val="Hyperlink"/>
    <w:basedOn w:val="DefaultParagraphFont"/>
    <w:uiPriority w:val="99"/>
    <w:unhideWhenUsed/>
    <w:rsid w:val="00F952E1"/>
    <w:rPr>
      <w:color w:val="0000FF" w:themeColor="hyperlink"/>
      <w:u w:val="single"/>
    </w:rPr>
  </w:style>
  <w:style w:type="character" w:styleId="FollowedHyperlink">
    <w:name w:val="FollowedHyperlink"/>
    <w:basedOn w:val="DefaultParagraphFont"/>
    <w:uiPriority w:val="99"/>
    <w:semiHidden/>
    <w:unhideWhenUsed/>
    <w:rsid w:val="008B32BA"/>
    <w:rPr>
      <w:color w:val="800080" w:themeColor="followedHyperlink"/>
      <w:u w:val="single"/>
    </w:rPr>
  </w:style>
  <w:style w:type="character" w:customStyle="1" w:styleId="apple-converted-space">
    <w:name w:val="apple-converted-space"/>
    <w:basedOn w:val="DefaultParagraphFont"/>
    <w:rsid w:val="00984923"/>
  </w:style>
  <w:style w:type="paragraph" w:styleId="ListParagraph">
    <w:name w:val="List Paragraph"/>
    <w:basedOn w:val="Normal"/>
    <w:uiPriority w:val="34"/>
    <w:qFormat/>
    <w:rsid w:val="00795300"/>
    <w:pPr>
      <w:spacing w:after="200" w:line="276" w:lineRule="auto"/>
      <w:ind w:left="720"/>
      <w:contextualSpacing/>
    </w:pPr>
    <w:rPr>
      <w:rFonts w:ascii="Calibri" w:eastAsia="Calibri" w:hAnsi="Calibri" w:cs="Times New Roman"/>
      <w:sz w:val="22"/>
      <w:lang w:val="en-CA"/>
    </w:rPr>
  </w:style>
  <w:style w:type="paragraph" w:customStyle="1" w:styleId="m-2384737967000735764gmail-msolistparagraph">
    <w:name w:val="m_-2384737967000735764gmail-msolistparagraph"/>
    <w:basedOn w:val="Normal"/>
    <w:rsid w:val="00795300"/>
    <w:pPr>
      <w:spacing w:before="100" w:beforeAutospacing="1" w:after="100" w:afterAutospacing="1"/>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0368">
      <w:bodyDiv w:val="1"/>
      <w:marLeft w:val="0"/>
      <w:marRight w:val="0"/>
      <w:marTop w:val="0"/>
      <w:marBottom w:val="0"/>
      <w:divBdr>
        <w:top w:val="none" w:sz="0" w:space="0" w:color="auto"/>
        <w:left w:val="none" w:sz="0" w:space="0" w:color="auto"/>
        <w:bottom w:val="none" w:sz="0" w:space="0" w:color="auto"/>
        <w:right w:val="none" w:sz="0" w:space="0" w:color="auto"/>
      </w:divBdr>
      <w:divsChild>
        <w:div w:id="1156336584">
          <w:marLeft w:val="0"/>
          <w:marRight w:val="0"/>
          <w:marTop w:val="0"/>
          <w:marBottom w:val="0"/>
          <w:divBdr>
            <w:top w:val="none" w:sz="0" w:space="0" w:color="auto"/>
            <w:left w:val="none" w:sz="0" w:space="0" w:color="auto"/>
            <w:bottom w:val="none" w:sz="0" w:space="0" w:color="auto"/>
            <w:right w:val="none" w:sz="0" w:space="0" w:color="auto"/>
          </w:divBdr>
        </w:div>
        <w:div w:id="1135292308">
          <w:marLeft w:val="0"/>
          <w:marRight w:val="0"/>
          <w:marTop w:val="0"/>
          <w:marBottom w:val="0"/>
          <w:divBdr>
            <w:top w:val="none" w:sz="0" w:space="0" w:color="auto"/>
            <w:left w:val="none" w:sz="0" w:space="0" w:color="auto"/>
            <w:bottom w:val="none" w:sz="0" w:space="0" w:color="auto"/>
            <w:right w:val="none" w:sz="0" w:space="0" w:color="auto"/>
          </w:divBdr>
        </w:div>
        <w:div w:id="1699231875">
          <w:marLeft w:val="0"/>
          <w:marRight w:val="0"/>
          <w:marTop w:val="0"/>
          <w:marBottom w:val="0"/>
          <w:divBdr>
            <w:top w:val="none" w:sz="0" w:space="0" w:color="auto"/>
            <w:left w:val="none" w:sz="0" w:space="0" w:color="auto"/>
            <w:bottom w:val="none" w:sz="0" w:space="0" w:color="auto"/>
            <w:right w:val="none" w:sz="0" w:space="0" w:color="auto"/>
          </w:divBdr>
        </w:div>
        <w:div w:id="93939459">
          <w:marLeft w:val="0"/>
          <w:marRight w:val="0"/>
          <w:marTop w:val="0"/>
          <w:marBottom w:val="0"/>
          <w:divBdr>
            <w:top w:val="none" w:sz="0" w:space="0" w:color="auto"/>
            <w:left w:val="none" w:sz="0" w:space="0" w:color="auto"/>
            <w:bottom w:val="none" w:sz="0" w:space="0" w:color="auto"/>
            <w:right w:val="none" w:sz="0" w:space="0" w:color="auto"/>
          </w:divBdr>
        </w:div>
      </w:divsChild>
    </w:div>
    <w:div w:id="1141383621">
      <w:bodyDiv w:val="1"/>
      <w:marLeft w:val="0"/>
      <w:marRight w:val="0"/>
      <w:marTop w:val="0"/>
      <w:marBottom w:val="0"/>
      <w:divBdr>
        <w:top w:val="none" w:sz="0" w:space="0" w:color="auto"/>
        <w:left w:val="none" w:sz="0" w:space="0" w:color="auto"/>
        <w:bottom w:val="none" w:sz="0" w:space="0" w:color="auto"/>
        <w:right w:val="none" w:sz="0" w:space="0" w:color="auto"/>
      </w:divBdr>
    </w:div>
    <w:div w:id="1271006875">
      <w:bodyDiv w:val="1"/>
      <w:marLeft w:val="0"/>
      <w:marRight w:val="0"/>
      <w:marTop w:val="0"/>
      <w:marBottom w:val="0"/>
      <w:divBdr>
        <w:top w:val="none" w:sz="0" w:space="0" w:color="auto"/>
        <w:left w:val="none" w:sz="0" w:space="0" w:color="auto"/>
        <w:bottom w:val="none" w:sz="0" w:space="0" w:color="auto"/>
        <w:right w:val="none" w:sz="0" w:space="0" w:color="auto"/>
      </w:divBdr>
      <w:divsChild>
        <w:div w:id="1848013300">
          <w:marLeft w:val="0"/>
          <w:marRight w:val="0"/>
          <w:marTop w:val="0"/>
          <w:marBottom w:val="0"/>
          <w:divBdr>
            <w:top w:val="none" w:sz="0" w:space="0" w:color="auto"/>
            <w:left w:val="none" w:sz="0" w:space="0" w:color="auto"/>
            <w:bottom w:val="none" w:sz="0" w:space="0" w:color="auto"/>
            <w:right w:val="none" w:sz="0" w:space="0" w:color="auto"/>
          </w:divBdr>
        </w:div>
      </w:divsChild>
    </w:div>
    <w:div w:id="1366098988">
      <w:bodyDiv w:val="1"/>
      <w:marLeft w:val="0"/>
      <w:marRight w:val="0"/>
      <w:marTop w:val="0"/>
      <w:marBottom w:val="0"/>
      <w:divBdr>
        <w:top w:val="none" w:sz="0" w:space="0" w:color="auto"/>
        <w:left w:val="none" w:sz="0" w:space="0" w:color="auto"/>
        <w:bottom w:val="none" w:sz="0" w:space="0" w:color="auto"/>
        <w:right w:val="none" w:sz="0" w:space="0" w:color="auto"/>
      </w:divBdr>
      <w:divsChild>
        <w:div w:id="1412005449">
          <w:marLeft w:val="0"/>
          <w:marRight w:val="0"/>
          <w:marTop w:val="0"/>
          <w:marBottom w:val="0"/>
          <w:divBdr>
            <w:top w:val="none" w:sz="0" w:space="0" w:color="auto"/>
            <w:left w:val="none" w:sz="0" w:space="0" w:color="auto"/>
            <w:bottom w:val="none" w:sz="0" w:space="0" w:color="auto"/>
            <w:right w:val="none" w:sz="0" w:space="0" w:color="auto"/>
          </w:divBdr>
        </w:div>
      </w:divsChild>
    </w:div>
    <w:div w:id="1926920308">
      <w:bodyDiv w:val="1"/>
      <w:marLeft w:val="0"/>
      <w:marRight w:val="0"/>
      <w:marTop w:val="0"/>
      <w:marBottom w:val="0"/>
      <w:divBdr>
        <w:top w:val="none" w:sz="0" w:space="0" w:color="auto"/>
        <w:left w:val="none" w:sz="0" w:space="0" w:color="auto"/>
        <w:bottom w:val="none" w:sz="0" w:space="0" w:color="auto"/>
        <w:right w:val="none" w:sz="0" w:space="0" w:color="auto"/>
      </w:divBdr>
      <w:divsChild>
        <w:div w:id="581842744">
          <w:marLeft w:val="0"/>
          <w:marRight w:val="0"/>
          <w:marTop w:val="0"/>
          <w:marBottom w:val="0"/>
          <w:divBdr>
            <w:top w:val="none" w:sz="0" w:space="0" w:color="auto"/>
            <w:left w:val="none" w:sz="0" w:space="0" w:color="auto"/>
            <w:bottom w:val="none" w:sz="0" w:space="0" w:color="auto"/>
            <w:right w:val="none" w:sz="0" w:space="0" w:color="auto"/>
          </w:divBdr>
        </w:div>
        <w:div w:id="2116248339">
          <w:marLeft w:val="0"/>
          <w:marRight w:val="0"/>
          <w:marTop w:val="0"/>
          <w:marBottom w:val="0"/>
          <w:divBdr>
            <w:top w:val="none" w:sz="0" w:space="0" w:color="auto"/>
            <w:left w:val="none" w:sz="0" w:space="0" w:color="auto"/>
            <w:bottom w:val="none" w:sz="0" w:space="0" w:color="auto"/>
            <w:right w:val="none" w:sz="0" w:space="0" w:color="auto"/>
          </w:divBdr>
        </w:div>
      </w:divsChild>
    </w:div>
    <w:div w:id="2126656427">
      <w:bodyDiv w:val="1"/>
      <w:marLeft w:val="0"/>
      <w:marRight w:val="0"/>
      <w:marTop w:val="0"/>
      <w:marBottom w:val="0"/>
      <w:divBdr>
        <w:top w:val="none" w:sz="0" w:space="0" w:color="auto"/>
        <w:left w:val="none" w:sz="0" w:space="0" w:color="auto"/>
        <w:bottom w:val="none" w:sz="0" w:space="0" w:color="auto"/>
        <w:right w:val="none" w:sz="0" w:space="0" w:color="auto"/>
      </w:divBdr>
      <w:divsChild>
        <w:div w:id="808328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Society" TargetMode="External"/><Relationship Id="rId3" Type="http://schemas.openxmlformats.org/officeDocument/2006/relationships/settings" Target="settings.xml"/><Relationship Id="rId7" Type="http://schemas.openxmlformats.org/officeDocument/2006/relationships/hyperlink" Target="http://www.meetup.com/msp-pathfinder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rica.loppnow@gmail.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paizo.com/pathfinderSociety/about/additionalResources" TargetMode="External"/><Relationship Id="rId4" Type="http://schemas.openxmlformats.org/officeDocument/2006/relationships/webSettings" Target="webSettings.xml"/><Relationship Id="rId9" Type="http://schemas.openxmlformats.org/officeDocument/2006/relationships/hyperlink" Target="http://paizo.com/pathfinderRPG/p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358</TotalTime>
  <Pages>2</Pages>
  <Words>734</Words>
  <Characters>4188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The Bank of Marion</Company>
  <LinksUpToDate>false</LinksUpToDate>
  <CharactersWithSpaces>4913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SGIPSON</dc:creator>
  <cp:lastModifiedBy>Torgerud, Andrew J</cp:lastModifiedBy>
  <cp:revision>9</cp:revision>
  <cp:lastPrinted>2012-09-06T13:26:00Z</cp:lastPrinted>
  <dcterms:created xsi:type="dcterms:W3CDTF">2016-12-07T14:20:00Z</dcterms:created>
  <dcterms:modified xsi:type="dcterms:W3CDTF">2016-12-07T20:36:00Z</dcterms:modified>
</cp:coreProperties>
</file>