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6420A" w:rsidRPr="0036420A" w:rsidRDefault="0036420A" w:rsidP="0036420A">
      <w:pPr>
        <w:spacing w:after="0"/>
      </w:pPr>
      <w:r w:rsidRPr="0036420A">
        <w:rPr>
          <w:b/>
          <w:bCs/>
        </w:rPr>
        <w:t xml:space="preserve">XAVRA CR 10 </w:t>
      </w:r>
    </w:p>
    <w:p w:rsidR="0036420A" w:rsidRPr="0036420A" w:rsidRDefault="0036420A" w:rsidP="0036420A">
      <w:pPr>
        <w:spacing w:after="0"/>
      </w:pPr>
      <w:r w:rsidRPr="0036420A">
        <w:t xml:space="preserve">Male kish solarian </w:t>
      </w:r>
    </w:p>
    <w:p w:rsidR="0036420A" w:rsidRPr="0036420A" w:rsidRDefault="0036420A" w:rsidP="0036420A">
      <w:pPr>
        <w:spacing w:after="0"/>
      </w:pPr>
      <w:r w:rsidRPr="0036420A">
        <w:t xml:space="preserve">NE Medium humanoid (kish) </w:t>
      </w:r>
    </w:p>
    <w:p w:rsidR="0036420A" w:rsidRPr="0036420A" w:rsidRDefault="0036420A" w:rsidP="0036420A">
      <w:pPr>
        <w:spacing w:after="0"/>
      </w:pPr>
      <w:r w:rsidRPr="0036420A">
        <w:rPr>
          <w:b/>
          <w:bCs/>
        </w:rPr>
        <w:t xml:space="preserve">Init </w:t>
      </w:r>
      <w:r w:rsidRPr="0036420A">
        <w:t xml:space="preserve">+8; </w:t>
      </w:r>
      <w:r w:rsidRPr="0036420A">
        <w:rPr>
          <w:b/>
          <w:bCs/>
        </w:rPr>
        <w:t xml:space="preserve">Senses </w:t>
      </w:r>
      <w:r w:rsidRPr="0036420A">
        <w:t xml:space="preserve">darkvision 60 ft.; </w:t>
      </w:r>
      <w:r w:rsidRPr="0036420A">
        <w:rPr>
          <w:b/>
          <w:bCs/>
        </w:rPr>
        <w:t xml:space="preserve">Perception </w:t>
      </w:r>
      <w:r w:rsidRPr="0036420A">
        <w:t xml:space="preserve">+19 </w:t>
      </w:r>
    </w:p>
    <w:p w:rsidR="0036420A" w:rsidRPr="0036420A" w:rsidRDefault="0036420A" w:rsidP="0036420A">
      <w:pPr>
        <w:spacing w:after="0"/>
      </w:pPr>
      <w:r w:rsidRPr="0036420A">
        <w:rPr>
          <w:b/>
          <w:bCs/>
        </w:rPr>
        <w:t xml:space="preserve">DEFENSE HP </w:t>
      </w:r>
      <w:r w:rsidRPr="0036420A">
        <w:t xml:space="preserve">170 </w:t>
      </w:r>
      <w:r w:rsidRPr="0036420A">
        <w:rPr>
          <w:b/>
          <w:bCs/>
        </w:rPr>
        <w:t xml:space="preserve">RP </w:t>
      </w:r>
      <w:r w:rsidRPr="0036420A">
        <w:t xml:space="preserve">5 </w:t>
      </w:r>
    </w:p>
    <w:p w:rsidR="0036420A" w:rsidRPr="0036420A" w:rsidRDefault="0036420A" w:rsidP="0036420A">
      <w:pPr>
        <w:spacing w:after="0"/>
      </w:pPr>
      <w:r w:rsidRPr="0036420A">
        <w:rPr>
          <w:b/>
          <w:bCs/>
        </w:rPr>
        <w:t xml:space="preserve">EAC </w:t>
      </w:r>
      <w:r>
        <w:t>24</w:t>
      </w:r>
      <w:r w:rsidRPr="0036420A">
        <w:t xml:space="preserve">; </w:t>
      </w:r>
      <w:r w:rsidRPr="0036420A">
        <w:rPr>
          <w:b/>
          <w:bCs/>
        </w:rPr>
        <w:t xml:space="preserve">KAC </w:t>
      </w:r>
      <w:r>
        <w:t>26</w:t>
      </w:r>
      <w:r w:rsidRPr="0036420A">
        <w:t xml:space="preserve"> </w:t>
      </w:r>
    </w:p>
    <w:p w:rsidR="0036420A" w:rsidRPr="0036420A" w:rsidRDefault="0036420A" w:rsidP="0036420A">
      <w:pPr>
        <w:spacing w:after="0"/>
      </w:pPr>
      <w:r w:rsidRPr="0036420A">
        <w:rPr>
          <w:b/>
          <w:bCs/>
        </w:rPr>
        <w:t xml:space="preserve">Fort </w:t>
      </w:r>
      <w:r w:rsidRPr="0036420A">
        <w:t xml:space="preserve">+12; </w:t>
      </w:r>
      <w:r w:rsidRPr="0036420A">
        <w:rPr>
          <w:b/>
          <w:bCs/>
        </w:rPr>
        <w:t xml:space="preserve">Ref </w:t>
      </w:r>
      <w:r w:rsidRPr="0036420A">
        <w:t xml:space="preserve">+10; </w:t>
      </w:r>
      <w:r w:rsidRPr="0036420A">
        <w:rPr>
          <w:b/>
          <w:bCs/>
        </w:rPr>
        <w:t xml:space="preserve">Will </w:t>
      </w:r>
      <w:r w:rsidRPr="0036420A">
        <w:t xml:space="preserve">+11 </w:t>
      </w:r>
    </w:p>
    <w:p w:rsidR="0036420A" w:rsidRPr="0036420A" w:rsidRDefault="0036420A" w:rsidP="0036420A">
      <w:pPr>
        <w:spacing w:after="0"/>
      </w:pPr>
      <w:r w:rsidRPr="0036420A">
        <w:rPr>
          <w:b/>
          <w:bCs/>
        </w:rPr>
        <w:t xml:space="preserve">Resistances </w:t>
      </w:r>
      <w:r w:rsidRPr="0036420A">
        <w:t xml:space="preserve">cold or fire 15 </w:t>
      </w:r>
    </w:p>
    <w:p w:rsidR="0036420A" w:rsidRPr="0036420A" w:rsidRDefault="0036420A" w:rsidP="0036420A">
      <w:pPr>
        <w:spacing w:after="0"/>
      </w:pPr>
      <w:r w:rsidRPr="0036420A">
        <w:rPr>
          <w:b/>
          <w:bCs/>
        </w:rPr>
        <w:t xml:space="preserve">OFFENSE </w:t>
      </w:r>
    </w:p>
    <w:p w:rsidR="0036420A" w:rsidRPr="0036420A" w:rsidRDefault="0036420A" w:rsidP="0036420A">
      <w:pPr>
        <w:spacing w:after="0"/>
      </w:pPr>
      <w:r w:rsidRPr="0036420A">
        <w:rPr>
          <w:b/>
          <w:bCs/>
        </w:rPr>
        <w:t xml:space="preserve">Speed </w:t>
      </w:r>
      <w:r w:rsidRPr="0036420A">
        <w:t xml:space="preserve">30 ft. </w:t>
      </w:r>
    </w:p>
    <w:p w:rsidR="0036420A" w:rsidRPr="0036420A" w:rsidRDefault="0036420A" w:rsidP="0036420A">
      <w:pPr>
        <w:spacing w:after="0"/>
      </w:pPr>
      <w:r w:rsidRPr="0036420A">
        <w:rPr>
          <w:b/>
          <w:bCs/>
        </w:rPr>
        <w:t xml:space="preserve">Melee </w:t>
      </w:r>
      <w:r w:rsidRPr="0036420A">
        <w:t xml:space="preserve">ultrathin longsword +22 (4d8+15 S) </w:t>
      </w:r>
    </w:p>
    <w:p w:rsidR="0036420A" w:rsidRPr="0036420A" w:rsidRDefault="0036420A" w:rsidP="0036420A">
      <w:pPr>
        <w:spacing w:after="0"/>
      </w:pPr>
      <w:r w:rsidRPr="0036420A">
        <w:rPr>
          <w:b/>
          <w:bCs/>
        </w:rPr>
        <w:t xml:space="preserve">Ranged </w:t>
      </w:r>
      <w:r w:rsidRPr="0036420A">
        <w:t xml:space="preserve">Foundry rime-class zero pistol +19 (2d6+10 C; critical staggered [DC 17]) </w:t>
      </w:r>
    </w:p>
    <w:p w:rsidR="0036420A" w:rsidRPr="0036420A" w:rsidRDefault="0036420A" w:rsidP="0036420A">
      <w:pPr>
        <w:spacing w:after="0"/>
      </w:pPr>
      <w:r w:rsidRPr="0036420A">
        <w:rPr>
          <w:b/>
          <w:bCs/>
        </w:rPr>
        <w:t xml:space="preserve">Offensive Abilities </w:t>
      </w:r>
      <w:r w:rsidRPr="0036420A">
        <w:t xml:space="preserve">flashing strikes, stellar revelations (black hole [30-ft.-radius, pull 20 ft., DC 17], crush [DC 17], soul furnace, supernova [15-ft. radius, 11d6 F, DC 17]), zenith revelations (time dilation [DC 17, 10 rounds]) </w:t>
      </w:r>
    </w:p>
    <w:p w:rsidR="0036420A" w:rsidRPr="0036420A" w:rsidRDefault="0036420A" w:rsidP="0036420A">
      <w:pPr>
        <w:spacing w:after="0"/>
      </w:pPr>
      <w:r w:rsidRPr="0036420A">
        <w:rPr>
          <w:b/>
          <w:bCs/>
        </w:rPr>
        <w:t xml:space="preserve">TACTICS </w:t>
      </w:r>
    </w:p>
    <w:p w:rsidR="0036420A" w:rsidRPr="0036420A" w:rsidRDefault="0036420A" w:rsidP="0036420A">
      <w:pPr>
        <w:spacing w:after="0"/>
      </w:pPr>
      <w:r w:rsidRPr="0036420A">
        <w:rPr>
          <w:b/>
          <w:bCs/>
        </w:rPr>
        <w:t xml:space="preserve">Before Combat </w:t>
      </w:r>
      <w:r w:rsidRPr="0036420A">
        <w:t xml:space="preserve">Xavra drinks a </w:t>
      </w:r>
      <w:r w:rsidRPr="0036420A">
        <w:rPr>
          <w:i/>
          <w:iCs/>
        </w:rPr>
        <w:t xml:space="preserve">serum of enhancement </w:t>
      </w:r>
      <w:r w:rsidRPr="0036420A">
        <w:t xml:space="preserve">(commando), the effects of which have already been factored into his statistics. </w:t>
      </w:r>
    </w:p>
    <w:p w:rsidR="0036420A" w:rsidRPr="0036420A" w:rsidRDefault="0036420A" w:rsidP="0036420A">
      <w:pPr>
        <w:spacing w:after="0"/>
      </w:pPr>
      <w:r w:rsidRPr="0036420A">
        <w:rPr>
          <w:b/>
          <w:bCs/>
        </w:rPr>
        <w:t xml:space="preserve">During Combat </w:t>
      </w:r>
      <w:r w:rsidRPr="0036420A">
        <w:t>During the first few rounds of combat, Xavra shoots his zero pistol from his position on the balcony, while barking orders at his followers and building up graviton attunement. When he reaches full graviton attunement, he leaps down from the balcony to use his time dilation zenith revelation on as many PCs as possible. He then switches to photon mode while entering melee</w:t>
      </w:r>
      <w:r>
        <w:t xml:space="preserve"> </w:t>
      </w:r>
      <w:r w:rsidRPr="0036420A">
        <w:t xml:space="preserve">combat, eventually using his supernova revelation. Xavra uses soul furnace if any PC manages to </w:t>
      </w:r>
      <w:bookmarkStart w:id="0" w:name="_GoBack"/>
      <w:bookmarkEnd w:id="0"/>
      <w:r w:rsidRPr="0036420A">
        <w:t xml:space="preserve">impose an affliction on him. During the battle, Xavra refers to the PCs as “foul demons” and “unwanted outsiders.” </w:t>
      </w:r>
    </w:p>
    <w:p w:rsidR="0036420A" w:rsidRPr="0036420A" w:rsidRDefault="0036420A" w:rsidP="0036420A">
      <w:pPr>
        <w:spacing w:after="0"/>
      </w:pPr>
      <w:r w:rsidRPr="0036420A">
        <w:rPr>
          <w:b/>
          <w:bCs/>
        </w:rPr>
        <w:t xml:space="preserve">Morale </w:t>
      </w:r>
      <w:r w:rsidRPr="0036420A">
        <w:t xml:space="preserve">Xavra is a fanatic and fights to the death to protect the temple from outsiders. </w:t>
      </w:r>
    </w:p>
    <w:p w:rsidR="0036420A" w:rsidRPr="0036420A" w:rsidRDefault="0036420A" w:rsidP="0036420A">
      <w:pPr>
        <w:spacing w:after="0"/>
      </w:pPr>
      <w:r w:rsidRPr="0036420A">
        <w:rPr>
          <w:b/>
          <w:bCs/>
        </w:rPr>
        <w:t xml:space="preserve">STATISTICS </w:t>
      </w:r>
    </w:p>
    <w:p w:rsidR="0036420A" w:rsidRPr="0036420A" w:rsidRDefault="0036420A" w:rsidP="0036420A">
      <w:pPr>
        <w:spacing w:after="0"/>
      </w:pPr>
      <w:r w:rsidRPr="0036420A">
        <w:rPr>
          <w:b/>
          <w:bCs/>
        </w:rPr>
        <w:t xml:space="preserve">Str </w:t>
      </w:r>
      <w:r w:rsidRPr="0036420A">
        <w:t xml:space="preserve">+5; </w:t>
      </w:r>
      <w:r w:rsidRPr="0036420A">
        <w:rPr>
          <w:b/>
          <w:bCs/>
        </w:rPr>
        <w:t xml:space="preserve">Dex </w:t>
      </w:r>
      <w:r w:rsidRPr="0036420A">
        <w:t xml:space="preserve">+8; </w:t>
      </w:r>
      <w:r w:rsidRPr="0036420A">
        <w:rPr>
          <w:b/>
          <w:bCs/>
        </w:rPr>
        <w:t xml:space="preserve">Con </w:t>
      </w:r>
      <w:r w:rsidRPr="0036420A">
        <w:t xml:space="preserve">+2; </w:t>
      </w:r>
      <w:r w:rsidRPr="0036420A">
        <w:rPr>
          <w:b/>
          <w:bCs/>
        </w:rPr>
        <w:t xml:space="preserve">Int </w:t>
      </w:r>
      <w:r w:rsidRPr="0036420A">
        <w:t xml:space="preserve">+0; </w:t>
      </w:r>
      <w:r w:rsidRPr="0036420A">
        <w:rPr>
          <w:b/>
          <w:bCs/>
        </w:rPr>
        <w:t xml:space="preserve">Wis </w:t>
      </w:r>
      <w:r w:rsidRPr="0036420A">
        <w:t xml:space="preserve">+2; </w:t>
      </w:r>
      <w:r w:rsidRPr="0036420A">
        <w:rPr>
          <w:b/>
          <w:bCs/>
        </w:rPr>
        <w:t xml:space="preserve">Cha </w:t>
      </w:r>
      <w:r w:rsidRPr="0036420A">
        <w:t xml:space="preserve">+3 </w:t>
      </w:r>
    </w:p>
    <w:p w:rsidR="0036420A" w:rsidRPr="0036420A" w:rsidRDefault="0036420A" w:rsidP="0036420A">
      <w:pPr>
        <w:spacing w:after="0"/>
      </w:pPr>
      <w:r w:rsidRPr="0036420A">
        <w:rPr>
          <w:b/>
          <w:bCs/>
        </w:rPr>
        <w:t xml:space="preserve">Skills </w:t>
      </w:r>
      <w:r w:rsidRPr="0036420A">
        <w:t xml:space="preserve">Acrobatics +21, Athletics +21, Intimidate +24, Mysticism +19, Survival +24 </w:t>
      </w:r>
    </w:p>
    <w:p w:rsidR="0036420A" w:rsidRPr="0036420A" w:rsidRDefault="0036420A" w:rsidP="0036420A">
      <w:pPr>
        <w:spacing w:after="0"/>
      </w:pPr>
      <w:r w:rsidRPr="0036420A">
        <w:rPr>
          <w:b/>
          <w:bCs/>
        </w:rPr>
        <w:t xml:space="preserve">Languages </w:t>
      </w:r>
      <w:r w:rsidRPr="0036420A">
        <w:t xml:space="preserve">Vulgar Kishaleen </w:t>
      </w:r>
    </w:p>
    <w:p w:rsidR="0036420A" w:rsidRPr="0036420A" w:rsidRDefault="0036420A" w:rsidP="0036420A">
      <w:pPr>
        <w:spacing w:after="0"/>
      </w:pPr>
      <w:r w:rsidRPr="0036420A">
        <w:rPr>
          <w:b/>
          <w:bCs/>
        </w:rPr>
        <w:t xml:space="preserve">Other Abilities </w:t>
      </w:r>
      <w:r w:rsidRPr="0036420A">
        <w:t xml:space="preserve">solar manifestation (solar armor), stellar alignment </w:t>
      </w:r>
    </w:p>
    <w:p w:rsidR="00600A94" w:rsidRDefault="0036420A" w:rsidP="0036420A">
      <w:pPr>
        <w:spacing w:after="0"/>
      </w:pPr>
      <w:r w:rsidRPr="0036420A">
        <w:rPr>
          <w:b/>
          <w:bCs/>
        </w:rPr>
        <w:t xml:space="preserve">Gear </w:t>
      </w:r>
      <w:r w:rsidRPr="0036420A">
        <w:t xml:space="preserve">freebooter armor III, Foundry rime-class zero pistol (functions as hailstorm-class zero pistol) with 2 batteries (20 charges each), ultrathin longsword, </w:t>
      </w:r>
      <w:r w:rsidRPr="0036420A">
        <w:rPr>
          <w:i/>
          <w:iCs/>
        </w:rPr>
        <w:t xml:space="preserve">celestial stole </w:t>
      </w:r>
      <w:r w:rsidRPr="0036420A">
        <w:t xml:space="preserve">(see page 45), </w:t>
      </w:r>
      <w:r w:rsidRPr="0036420A">
        <w:rPr>
          <w:i/>
          <w:iCs/>
        </w:rPr>
        <w:t xml:space="preserve">serum of enhancement </w:t>
      </w:r>
      <w:r w:rsidRPr="0036420A">
        <w:t>(commando)</w:t>
      </w:r>
    </w:p>
    <w:p w:rsidR="0036420A" w:rsidRDefault="0036420A" w:rsidP="0036420A">
      <w:pPr>
        <w:spacing w:after="0"/>
      </w:pPr>
    </w:p>
    <w:p w:rsidR="0036420A" w:rsidRPr="0036420A" w:rsidRDefault="0036420A" w:rsidP="0036420A">
      <w:pPr>
        <w:spacing w:after="0"/>
        <w:rPr>
          <w:b/>
          <w:bCs/>
        </w:rPr>
      </w:pPr>
      <w:r w:rsidRPr="0036420A">
        <w:rPr>
          <w:b/>
          <w:bCs/>
        </w:rPr>
        <w:t xml:space="preserve">Time Dilation (Su) </w:t>
      </w:r>
    </w:p>
    <w:p w:rsidR="0036420A" w:rsidRDefault="0036420A" w:rsidP="0036420A">
      <w:pPr>
        <w:spacing w:after="0"/>
      </w:pPr>
      <w:r w:rsidRPr="0036420A">
        <w:rPr>
          <w:i/>
          <w:iCs/>
        </w:rPr>
        <w:t xml:space="preserve"> </w:t>
      </w:r>
      <w:r w:rsidRPr="0036420A">
        <w:t>When you’re fully graviton-attuned, you can make time pass more slowly for your enemies. As a standard action, you can project a gravitational wave in a 30-foot cone. You choose which creatures in the cone are affected and which ones aren’t. Each target must succeed at a Fortitude save or b</w:t>
      </w:r>
      <w:r>
        <w:t>e</w:t>
      </w:r>
      <w:r w:rsidRPr="0036420A">
        <w:t xml:space="preserve"> affected by </w:t>
      </w:r>
      <w:r w:rsidRPr="0036420A">
        <w:rPr>
          <w:i/>
          <w:iCs/>
        </w:rPr>
        <w:t xml:space="preserve">slow </w:t>
      </w:r>
      <w:r w:rsidRPr="0036420A">
        <w:t>for a number of rounds equal to your solarian level</w:t>
      </w:r>
    </w:p>
    <w:p w:rsidR="0036420A" w:rsidRPr="0036420A" w:rsidRDefault="0036420A" w:rsidP="0036420A">
      <w:pPr>
        <w:spacing w:after="0"/>
      </w:pPr>
    </w:p>
    <w:p w:rsidR="0036420A" w:rsidRPr="0036420A" w:rsidRDefault="0036420A" w:rsidP="0036420A">
      <w:pPr>
        <w:spacing w:after="0"/>
      </w:pPr>
      <w:r w:rsidRPr="0036420A">
        <w:rPr>
          <w:b/>
          <w:bCs/>
        </w:rPr>
        <w:t xml:space="preserve">SLOW </w:t>
      </w:r>
    </w:p>
    <w:p w:rsidR="0036420A" w:rsidRPr="0036420A" w:rsidRDefault="0036420A" w:rsidP="0036420A">
      <w:pPr>
        <w:spacing w:after="0"/>
      </w:pPr>
      <w:r w:rsidRPr="0036420A">
        <w:t>An affected creature moves and attacks at a drastically slowed rate. Creatures affected by this spell are staggered (see page 277) and can take only a single move action or standard action</w:t>
      </w:r>
    </w:p>
    <w:p w:rsidR="0036420A" w:rsidRPr="00600A94" w:rsidRDefault="0036420A" w:rsidP="0036420A">
      <w:pPr>
        <w:spacing w:after="0"/>
      </w:pPr>
      <w:r w:rsidRPr="0036420A">
        <w:t>each turn, but not both, and it can’t take full actions. A slowed creature moves at half its normal speed (round down to the next 5-foot increment).</w:t>
      </w:r>
    </w:p>
    <w:sectPr w:rsidR="0036420A" w:rsidRPr="00600A94" w:rsidSect="0036420A">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oodOT">
    <w:altName w:val="GoodOT"/>
    <w:charset w:val="01"/>
    <w:family w:val="roman"/>
    <w:pitch w:val="variable"/>
    <w:sig w:usb0="00000003" w:usb1="00000000" w:usb2="00000000" w:usb3="00000000" w:csb0="00000001" w:csb1="00000000"/>
  </w:font>
  <w:font w:name="Helvetica">
    <w:panose1 w:val="020B0604020202020204"/>
    <w:charset w:val="00"/>
    <w:family w:val="auto"/>
    <w:pitch w:val="variable"/>
    <w:sig w:usb0="E00002FF" w:usb1="5000785B"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0A94"/>
    <w:rsid w:val="00163E25"/>
    <w:rsid w:val="0036420A"/>
    <w:rsid w:val="00600A94"/>
    <w:rsid w:val="006B75C5"/>
    <w:rsid w:val="008831E6"/>
    <w:rsid w:val="00C932E7"/>
    <w:rsid w:val="00FC4EC5"/>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241D5D"/>
  <w15:chartTrackingRefBased/>
  <w15:docId w15:val="{C44FDF51-D80F-48D9-99A0-FD2D80F438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dyCopy">
    <w:name w:val="Body Copy"/>
    <w:basedOn w:val="Normal"/>
    <w:next w:val="Normal"/>
    <w:qFormat/>
    <w:rsid w:val="006B75C5"/>
    <w:pPr>
      <w:spacing w:after="0" w:line="240" w:lineRule="atLeast"/>
    </w:pPr>
    <w:rPr>
      <w:rFonts w:ascii="GoodOT" w:eastAsia="Times New Roman" w:hAnsi="GoodOT" w:cs="Times New Roman"/>
      <w:sz w:val="17"/>
      <w:szCs w:val="16"/>
      <w:lang w:val="en-US" w:eastAsia="ja-JP"/>
    </w:rPr>
  </w:style>
  <w:style w:type="paragraph" w:customStyle="1" w:styleId="BodyCopyIndent">
    <w:name w:val="Body Copy Indent"/>
    <w:basedOn w:val="Normal"/>
    <w:qFormat/>
    <w:rsid w:val="006B75C5"/>
    <w:pPr>
      <w:widowControl w:val="0"/>
      <w:autoSpaceDE w:val="0"/>
      <w:autoSpaceDN w:val="0"/>
      <w:adjustRightInd w:val="0"/>
      <w:spacing w:after="0" w:line="240" w:lineRule="atLeast"/>
      <w:ind w:firstLine="180"/>
      <w:textAlignment w:val="center"/>
    </w:pPr>
    <w:rPr>
      <w:rFonts w:ascii="GoodOT" w:eastAsia="Times New Roman" w:hAnsi="GoodOT" w:cs="Times New Roman"/>
      <w:color w:val="000000"/>
      <w:sz w:val="17"/>
      <w:szCs w:val="16"/>
      <w:lang w:val="en-US" w:eastAsia="ja-JP"/>
    </w:rPr>
  </w:style>
  <w:style w:type="paragraph" w:customStyle="1" w:styleId="ArtNotes">
    <w:name w:val="Art Notes"/>
    <w:next w:val="Normal"/>
    <w:qFormat/>
    <w:rsid w:val="00C932E7"/>
    <w:pPr>
      <w:spacing w:after="0" w:line="240" w:lineRule="auto"/>
      <w:outlineLvl w:val="0"/>
    </w:pPr>
    <w:rPr>
      <w:rFonts w:ascii="Helvetica" w:eastAsia="Times New Roman" w:hAnsi="Helvetica" w:cs="Times New Roman"/>
      <w:b/>
      <w:i/>
      <w:color w:val="FF0000"/>
      <w:sz w:val="36"/>
      <w:szCs w:val="36"/>
      <w:lang w:val="en-US"/>
    </w:rPr>
  </w:style>
  <w:style w:type="paragraph" w:customStyle="1" w:styleId="ReadaloudBody">
    <w:name w:val="Readaloud Body"/>
    <w:next w:val="Normal"/>
    <w:qFormat/>
    <w:rsid w:val="008831E6"/>
    <w:pPr>
      <w:pBdr>
        <w:top w:val="single" w:sz="4" w:space="1" w:color="538135" w:themeColor="accent6" w:themeShade="BF"/>
        <w:bottom w:val="single" w:sz="4" w:space="1" w:color="538135" w:themeColor="accent6" w:themeShade="BF"/>
      </w:pBdr>
      <w:spacing w:after="0" w:line="240" w:lineRule="auto"/>
    </w:pPr>
    <w:rPr>
      <w:rFonts w:ascii="Helvetica" w:eastAsia="Times New Roman" w:hAnsi="Helvetica" w:cs="Times New Roman"/>
      <w:color w:val="538135" w:themeColor="accent6" w:themeShade="BF"/>
      <w:sz w:val="20"/>
      <w:szCs w:val="20"/>
      <w:lang w:val="en-US"/>
    </w:rPr>
  </w:style>
  <w:style w:type="paragraph" w:customStyle="1" w:styleId="ReadaloudBodyindent">
    <w:name w:val="Readaloud Body indent"/>
    <w:basedOn w:val="ReadaloudBody"/>
    <w:next w:val="Normal"/>
    <w:qFormat/>
    <w:rsid w:val="008831E6"/>
    <w:pPr>
      <w:ind w:firstLine="360"/>
    </w:pPr>
  </w:style>
  <w:style w:type="paragraph" w:customStyle="1" w:styleId="StatTraits">
    <w:name w:val="Stat Traits"/>
    <w:basedOn w:val="Normal"/>
    <w:next w:val="Normal"/>
    <w:qFormat/>
    <w:rsid w:val="00C932E7"/>
    <w:pPr>
      <w:spacing w:after="0" w:line="240" w:lineRule="auto"/>
    </w:pPr>
    <w:rPr>
      <w:rFonts w:ascii="Helvetica" w:eastAsia="Times New Roman" w:hAnsi="Helvetica" w:cs="Times New Roman"/>
      <w:b/>
      <w:color w:val="C383DE"/>
      <w:sz w:val="20"/>
      <w:szCs w:val="20"/>
      <w:lang w:val="en-US"/>
    </w:rPr>
  </w:style>
  <w:style w:type="paragraph" w:customStyle="1" w:styleId="SidebarH1">
    <w:name w:val="Sidebar H1"/>
    <w:next w:val="Normal"/>
    <w:qFormat/>
    <w:rsid w:val="00C932E7"/>
    <w:pPr>
      <w:tabs>
        <w:tab w:val="right" w:pos="4320"/>
      </w:tabs>
      <w:spacing w:before="240" w:after="0" w:line="240" w:lineRule="auto"/>
      <w:ind w:left="187"/>
      <w:outlineLvl w:val="1"/>
    </w:pPr>
    <w:rPr>
      <w:rFonts w:ascii="Helvetica" w:eastAsia="Times New Roman" w:hAnsi="Helvetica" w:cs="Times New Roman"/>
      <w:b/>
      <w:color w:val="1F4E79" w:themeColor="accent5" w:themeShade="80"/>
      <w:sz w:val="36"/>
      <w:szCs w:val="36"/>
      <w:lang w:val="en-US"/>
    </w:rPr>
  </w:style>
  <w:style w:type="paragraph" w:customStyle="1" w:styleId="SidebarH2">
    <w:name w:val="Sidebar H2"/>
    <w:basedOn w:val="SidebarH1"/>
    <w:next w:val="Normal"/>
    <w:qFormat/>
    <w:rsid w:val="00C932E7"/>
    <w:pPr>
      <w:outlineLvl w:val="2"/>
    </w:pPr>
    <w:rPr>
      <w:color w:val="2E74B5" w:themeColor="accent5" w:themeShade="BF"/>
      <w:sz w:val="28"/>
      <w:szCs w:val="28"/>
    </w:rPr>
  </w:style>
  <w:style w:type="paragraph" w:customStyle="1" w:styleId="StatBody">
    <w:name w:val="Stat Body"/>
    <w:next w:val="Normal"/>
    <w:qFormat/>
    <w:rsid w:val="00C932E7"/>
    <w:pPr>
      <w:spacing w:after="0" w:line="240" w:lineRule="auto"/>
    </w:pPr>
    <w:rPr>
      <w:rFonts w:ascii="Helvetica" w:eastAsia="Times New Roman" w:hAnsi="Helvetica" w:cs="Times New Roman"/>
      <w:sz w:val="20"/>
      <w:szCs w:val="20"/>
      <w:lang w:val="en-US"/>
    </w:rPr>
  </w:style>
  <w:style w:type="paragraph" w:customStyle="1" w:styleId="StatBodydivider">
    <w:name w:val="Stat Body divider"/>
    <w:basedOn w:val="StatBody"/>
    <w:next w:val="Normal"/>
    <w:qFormat/>
    <w:rsid w:val="00C932E7"/>
    <w:pPr>
      <w:pBdr>
        <w:top w:val="single" w:sz="4" w:space="1" w:color="7030A0"/>
        <w:left w:val="dashed" w:sz="4" w:space="4" w:color="7030A0"/>
      </w:pBdr>
    </w:pPr>
  </w:style>
  <w:style w:type="paragraph" w:customStyle="1" w:styleId="StatBodyindent">
    <w:name w:val="Stat Body indent"/>
    <w:basedOn w:val="StatBody"/>
    <w:qFormat/>
    <w:rsid w:val="00C932E7"/>
    <w:pPr>
      <w:ind w:firstLine="360"/>
    </w:pPr>
  </w:style>
  <w:style w:type="paragraph" w:customStyle="1" w:styleId="StatH1">
    <w:name w:val="Stat H1"/>
    <w:next w:val="StatTraits"/>
    <w:qFormat/>
    <w:rsid w:val="00C932E7"/>
    <w:pPr>
      <w:tabs>
        <w:tab w:val="right" w:pos="4320"/>
      </w:tabs>
      <w:spacing w:before="240" w:after="0" w:line="240" w:lineRule="auto"/>
      <w:contextualSpacing/>
      <w:outlineLvl w:val="4"/>
    </w:pPr>
    <w:rPr>
      <w:rFonts w:ascii="Helvetica" w:eastAsia="Times New Roman" w:hAnsi="Helvetica" w:cs="Times New Roman"/>
      <w:b/>
      <w:color w:val="7030A0"/>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TotalTime>
  <Pages>1</Pages>
  <Words>401</Words>
  <Characters>2207</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Tineke Bolleman</dc:creator>
  <cp:keywords/>
  <dc:description/>
  <cp:lastModifiedBy>Tineke Bolleman</cp:lastModifiedBy>
  <cp:revision>1</cp:revision>
  <cp:lastPrinted>2019-07-23T21:20:00Z</cp:lastPrinted>
  <dcterms:created xsi:type="dcterms:W3CDTF">2019-07-23T19:25:00Z</dcterms:created>
  <dcterms:modified xsi:type="dcterms:W3CDTF">2019-07-23T21:21:00Z</dcterms:modified>
</cp:coreProperties>
</file>