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EC10FB" w14:textId="1636961C" w:rsidR="00B16136" w:rsidRPr="006A660B" w:rsidRDefault="006A660B" w:rsidP="006A660B">
      <w:pPr>
        <w:spacing w:after="0"/>
        <w:jc w:val="center"/>
        <w:rPr>
          <w:b/>
          <w:bCs/>
          <w:sz w:val="24"/>
          <w:szCs w:val="24"/>
          <w:u w:val="single"/>
        </w:rPr>
      </w:pPr>
      <w:r w:rsidRPr="006A660B">
        <w:rPr>
          <w:b/>
          <w:bCs/>
          <w:sz w:val="24"/>
          <w:szCs w:val="24"/>
          <w:u w:val="single"/>
        </w:rPr>
        <w:t xml:space="preserve">Bottled </w:t>
      </w:r>
      <w:proofErr w:type="gramStart"/>
      <w:r w:rsidRPr="006A660B">
        <w:rPr>
          <w:b/>
          <w:bCs/>
          <w:sz w:val="24"/>
          <w:szCs w:val="24"/>
          <w:u w:val="single"/>
        </w:rPr>
        <w:t>Sunlight(</w:t>
      </w:r>
      <w:proofErr w:type="gramEnd"/>
      <w:r w:rsidRPr="006A660B">
        <w:rPr>
          <w:b/>
          <w:bCs/>
          <w:sz w:val="24"/>
          <w:szCs w:val="24"/>
          <w:u w:val="single"/>
        </w:rPr>
        <w:t>Lesser)</w:t>
      </w:r>
    </w:p>
    <w:p w14:paraId="143B91F3" w14:textId="6C1C6B2C" w:rsidR="006A660B" w:rsidRPr="006A660B" w:rsidRDefault="006A660B" w:rsidP="006A660B">
      <w:pPr>
        <w:spacing w:after="0"/>
        <w:jc w:val="center"/>
        <w:rPr>
          <w:sz w:val="20"/>
          <w:szCs w:val="20"/>
          <w:u w:val="single"/>
        </w:rPr>
      </w:pPr>
      <w:r w:rsidRPr="006A660B">
        <w:rPr>
          <w:sz w:val="20"/>
          <w:szCs w:val="20"/>
          <w:u w:val="single"/>
        </w:rPr>
        <w:t>(</w:t>
      </w:r>
      <w:r w:rsidRPr="006A660B">
        <w:rPr>
          <w:sz w:val="20"/>
          <w:szCs w:val="20"/>
          <w:u w:val="single"/>
        </w:rPr>
        <w:t>Alchemical</w:t>
      </w:r>
      <w:r w:rsidRPr="006A660B">
        <w:rPr>
          <w:sz w:val="20"/>
          <w:szCs w:val="20"/>
          <w:u w:val="single"/>
        </w:rPr>
        <w:t xml:space="preserve"> </w:t>
      </w:r>
      <w:r w:rsidRPr="006A660B">
        <w:rPr>
          <w:sz w:val="20"/>
          <w:szCs w:val="20"/>
          <w:u w:val="single"/>
        </w:rPr>
        <w:t>Bomb</w:t>
      </w:r>
      <w:r w:rsidRPr="006A660B">
        <w:rPr>
          <w:sz w:val="20"/>
          <w:szCs w:val="20"/>
          <w:u w:val="single"/>
        </w:rPr>
        <w:t xml:space="preserve"> </w:t>
      </w:r>
      <w:r w:rsidRPr="006A660B">
        <w:rPr>
          <w:sz w:val="20"/>
          <w:szCs w:val="20"/>
          <w:u w:val="single"/>
        </w:rPr>
        <w:t>Consumable</w:t>
      </w:r>
      <w:r w:rsidRPr="006A660B">
        <w:rPr>
          <w:sz w:val="20"/>
          <w:szCs w:val="20"/>
          <w:u w:val="single"/>
        </w:rPr>
        <w:t xml:space="preserve"> </w:t>
      </w:r>
      <w:r w:rsidRPr="006A660B">
        <w:rPr>
          <w:sz w:val="20"/>
          <w:szCs w:val="20"/>
          <w:u w:val="single"/>
        </w:rPr>
        <w:t>Fire</w:t>
      </w:r>
      <w:r w:rsidRPr="006A660B">
        <w:rPr>
          <w:sz w:val="20"/>
          <w:szCs w:val="20"/>
          <w:u w:val="single"/>
        </w:rPr>
        <w:t xml:space="preserve"> </w:t>
      </w:r>
      <w:r w:rsidRPr="006A660B">
        <w:rPr>
          <w:sz w:val="20"/>
          <w:szCs w:val="20"/>
          <w:u w:val="single"/>
        </w:rPr>
        <w:t>Light</w:t>
      </w:r>
      <w:r w:rsidRPr="006A660B">
        <w:rPr>
          <w:sz w:val="20"/>
          <w:szCs w:val="20"/>
          <w:u w:val="single"/>
        </w:rPr>
        <w:t xml:space="preserve"> </w:t>
      </w:r>
      <w:r w:rsidRPr="006A660B">
        <w:rPr>
          <w:sz w:val="20"/>
          <w:szCs w:val="20"/>
          <w:u w:val="single"/>
        </w:rPr>
        <w:t>Positive</w:t>
      </w:r>
      <w:r w:rsidRPr="006A660B">
        <w:rPr>
          <w:sz w:val="20"/>
          <w:szCs w:val="20"/>
          <w:u w:val="single"/>
        </w:rPr>
        <w:t xml:space="preserve"> </w:t>
      </w:r>
      <w:r w:rsidRPr="006A660B">
        <w:rPr>
          <w:sz w:val="20"/>
          <w:szCs w:val="20"/>
          <w:u w:val="single"/>
        </w:rPr>
        <w:t>Splash</w:t>
      </w:r>
      <w:r w:rsidRPr="006A660B">
        <w:rPr>
          <w:sz w:val="20"/>
          <w:szCs w:val="20"/>
          <w:u w:val="single"/>
        </w:rPr>
        <w:t>)</w:t>
      </w:r>
    </w:p>
    <w:p w14:paraId="53ADCDF0" w14:textId="0F430053" w:rsidR="006A660B" w:rsidRPr="006A660B" w:rsidRDefault="006A660B" w:rsidP="006A660B">
      <w:pPr>
        <w:spacing w:after="0"/>
        <w:rPr>
          <w:sz w:val="20"/>
          <w:szCs w:val="20"/>
        </w:rPr>
      </w:pPr>
      <w:r w:rsidRPr="006A660B">
        <w:rPr>
          <w:sz w:val="20"/>
          <w:szCs w:val="20"/>
        </w:rPr>
        <w:t>Shaking</w:t>
      </w:r>
      <w:r w:rsidRPr="006A660B">
        <w:rPr>
          <w:sz w:val="20"/>
          <w:szCs w:val="20"/>
        </w:rPr>
        <w:t xml:space="preserve"> the bottle induces chemical reactions that cause it to glow. For 1 hour, the bottle sheds bright light in a 20-foot radius (and dim light to the next 40 feet).</w:t>
      </w:r>
    </w:p>
    <w:p w14:paraId="1870256E" w14:textId="2158A60F" w:rsidR="006A660B" w:rsidRPr="006A660B" w:rsidRDefault="006A660B" w:rsidP="006A660B">
      <w:pPr>
        <w:spacing w:after="0"/>
        <w:rPr>
          <w:sz w:val="20"/>
          <w:szCs w:val="20"/>
        </w:rPr>
      </w:pPr>
    </w:p>
    <w:p w14:paraId="3290355A" w14:textId="0C17E617" w:rsidR="006A660B" w:rsidRPr="006A660B" w:rsidRDefault="006A660B" w:rsidP="006A660B">
      <w:pPr>
        <w:spacing w:after="0"/>
        <w:rPr>
          <w:sz w:val="20"/>
          <w:szCs w:val="20"/>
        </w:rPr>
      </w:pPr>
      <w:r w:rsidRPr="006A660B">
        <w:rPr>
          <w:sz w:val="20"/>
          <w:szCs w:val="20"/>
        </w:rPr>
        <w:t xml:space="preserve">During this hour, it can be </w:t>
      </w:r>
      <w:proofErr w:type="gramStart"/>
      <w:r w:rsidRPr="006A660B">
        <w:rPr>
          <w:sz w:val="20"/>
          <w:szCs w:val="20"/>
        </w:rPr>
        <w:t>thrown</w:t>
      </w:r>
      <w:proofErr w:type="gramEnd"/>
      <w:r w:rsidRPr="006A660B">
        <w:rPr>
          <w:sz w:val="20"/>
          <w:szCs w:val="20"/>
        </w:rPr>
        <w:t xml:space="preserve"> like a bomb</w:t>
      </w:r>
      <w:r>
        <w:rPr>
          <w:sz w:val="20"/>
          <w:szCs w:val="20"/>
        </w:rPr>
        <w:t xml:space="preserve">. </w:t>
      </w:r>
      <w:r w:rsidRPr="009D162F">
        <w:rPr>
          <w:b/>
          <w:bCs/>
          <w:sz w:val="20"/>
          <w:szCs w:val="20"/>
        </w:rPr>
        <w:t>The bomb deals 1d4 positive damage and 1 positive splash damage</w:t>
      </w:r>
      <w:r w:rsidRPr="009D162F">
        <w:rPr>
          <w:b/>
          <w:bCs/>
          <w:sz w:val="20"/>
          <w:szCs w:val="20"/>
        </w:rPr>
        <w:t>.</w:t>
      </w:r>
      <w:r>
        <w:rPr>
          <w:sz w:val="20"/>
          <w:szCs w:val="20"/>
        </w:rPr>
        <w:t xml:space="preserve"> </w:t>
      </w:r>
      <w:r w:rsidRPr="006A660B">
        <w:rPr>
          <w:sz w:val="20"/>
          <w:szCs w:val="20"/>
        </w:rPr>
        <w:t>Undead with a particular vulnerability to sunlight (such as vampires or wraiths) take the maximum</w:t>
      </w:r>
      <w:r>
        <w:rPr>
          <w:sz w:val="20"/>
          <w:szCs w:val="20"/>
        </w:rPr>
        <w:t xml:space="preserve"> instead of rolling.</w:t>
      </w:r>
    </w:p>
    <w:p w14:paraId="3C299B7B" w14:textId="1CA1EA10" w:rsidR="006A660B" w:rsidRPr="006A660B" w:rsidRDefault="006A660B" w:rsidP="006A660B">
      <w:pPr>
        <w:spacing w:after="0"/>
        <w:jc w:val="center"/>
        <w:rPr>
          <w:b/>
          <w:bCs/>
          <w:sz w:val="24"/>
          <w:szCs w:val="24"/>
          <w:u w:val="single"/>
        </w:rPr>
      </w:pPr>
      <w:r>
        <w:rPr>
          <w:b/>
          <w:bCs/>
          <w:sz w:val="24"/>
          <w:szCs w:val="24"/>
          <w:u w:val="single"/>
        </w:rPr>
        <w:lastRenderedPageBreak/>
        <w:t>Life Salt</w:t>
      </w:r>
    </w:p>
    <w:p w14:paraId="233E8E89" w14:textId="742221CC" w:rsidR="006A660B" w:rsidRPr="006A660B" w:rsidRDefault="006A660B" w:rsidP="006A660B">
      <w:pPr>
        <w:spacing w:after="0"/>
        <w:jc w:val="center"/>
        <w:rPr>
          <w:sz w:val="20"/>
          <w:szCs w:val="20"/>
          <w:u w:val="single"/>
        </w:rPr>
      </w:pPr>
      <w:r w:rsidRPr="006A660B">
        <w:rPr>
          <w:sz w:val="20"/>
          <w:szCs w:val="20"/>
          <w:u w:val="single"/>
        </w:rPr>
        <w:t xml:space="preserve">(Consumable </w:t>
      </w:r>
      <w:r>
        <w:rPr>
          <w:sz w:val="20"/>
          <w:szCs w:val="20"/>
          <w:u w:val="single"/>
        </w:rPr>
        <w:t>Divine</w:t>
      </w:r>
      <w:r w:rsidRPr="006A660B">
        <w:rPr>
          <w:sz w:val="20"/>
          <w:szCs w:val="20"/>
          <w:u w:val="single"/>
        </w:rPr>
        <w:t xml:space="preserve"> Positive)</w:t>
      </w:r>
    </w:p>
    <w:p w14:paraId="31977FCD" w14:textId="32F93F86" w:rsidR="006A660B" w:rsidRDefault="006A660B" w:rsidP="006A660B">
      <w:pPr>
        <w:rPr>
          <w:sz w:val="20"/>
          <w:szCs w:val="20"/>
        </w:rPr>
      </w:pPr>
      <w:r w:rsidRPr="006A660B">
        <w:rPr>
          <w:sz w:val="20"/>
          <w:szCs w:val="20"/>
        </w:rPr>
        <w:t xml:space="preserve">You can activate this vial by throwing it as a Strike. It's a simple thrown ranged weapon with a range increment of 10 feet. Unlike an alchemical bomb, it doesn't add the manipulate trait to the attack made with it. On a hit against an undead, </w:t>
      </w:r>
      <w:r w:rsidRPr="009D162F">
        <w:rPr>
          <w:b/>
          <w:bCs/>
          <w:sz w:val="20"/>
          <w:szCs w:val="20"/>
        </w:rPr>
        <w:t>life salt deals 1 persistent positive damage, and the undead must succeed at a DC 20 Will save</w:t>
      </w:r>
      <w:r w:rsidRPr="006A660B">
        <w:rPr>
          <w:sz w:val="20"/>
          <w:szCs w:val="20"/>
        </w:rPr>
        <w:t xml:space="preserve"> or be unable to attack you </w:t>
      </w:r>
      <w:proofErr w:type="gramStart"/>
      <w:r w:rsidRPr="006A660B">
        <w:rPr>
          <w:sz w:val="20"/>
          <w:szCs w:val="20"/>
        </w:rPr>
        <w:t>as long as</w:t>
      </w:r>
      <w:proofErr w:type="gramEnd"/>
      <w:r w:rsidRPr="006A660B">
        <w:rPr>
          <w:sz w:val="20"/>
          <w:szCs w:val="20"/>
        </w:rPr>
        <w:t xml:space="preserve"> it continues taking the persistent positive damage. If you use a hostile action against any undead, this second effect ends, and the undead can attack you normally.</w:t>
      </w:r>
    </w:p>
    <w:p w14:paraId="72540F6F" w14:textId="5BC03166" w:rsidR="009D162F" w:rsidRPr="006A660B" w:rsidRDefault="009D162F" w:rsidP="009D162F">
      <w:pPr>
        <w:spacing w:after="0"/>
        <w:jc w:val="center"/>
        <w:rPr>
          <w:b/>
          <w:bCs/>
          <w:sz w:val="24"/>
          <w:szCs w:val="24"/>
          <w:u w:val="single"/>
        </w:rPr>
      </w:pPr>
      <w:r>
        <w:rPr>
          <w:b/>
          <w:bCs/>
          <w:sz w:val="24"/>
          <w:szCs w:val="24"/>
          <w:u w:val="single"/>
        </w:rPr>
        <w:lastRenderedPageBreak/>
        <w:t>Holy Water</w:t>
      </w:r>
    </w:p>
    <w:p w14:paraId="1DE113E1" w14:textId="6EE4A318" w:rsidR="009D162F" w:rsidRDefault="009D162F" w:rsidP="009D162F">
      <w:pPr>
        <w:spacing w:after="0"/>
        <w:jc w:val="center"/>
        <w:rPr>
          <w:sz w:val="20"/>
          <w:szCs w:val="20"/>
          <w:u w:val="single"/>
        </w:rPr>
      </w:pPr>
      <w:r w:rsidRPr="006A660B">
        <w:rPr>
          <w:sz w:val="20"/>
          <w:szCs w:val="20"/>
          <w:u w:val="single"/>
        </w:rPr>
        <w:t xml:space="preserve">(Consumable </w:t>
      </w:r>
      <w:r>
        <w:rPr>
          <w:sz w:val="20"/>
          <w:szCs w:val="20"/>
          <w:u w:val="single"/>
        </w:rPr>
        <w:t>Divine</w:t>
      </w:r>
      <w:r>
        <w:rPr>
          <w:sz w:val="20"/>
          <w:szCs w:val="20"/>
          <w:u w:val="single"/>
        </w:rPr>
        <w:t xml:space="preserve"> Good Splash</w:t>
      </w:r>
      <w:r w:rsidRPr="006A660B">
        <w:rPr>
          <w:sz w:val="20"/>
          <w:szCs w:val="20"/>
          <w:u w:val="single"/>
        </w:rPr>
        <w:t>)</w:t>
      </w:r>
    </w:p>
    <w:p w14:paraId="5451B672" w14:textId="77777777" w:rsidR="009D162F" w:rsidRPr="006A660B" w:rsidRDefault="009D162F" w:rsidP="009D162F">
      <w:pPr>
        <w:spacing w:after="0"/>
        <w:jc w:val="center"/>
        <w:rPr>
          <w:sz w:val="20"/>
          <w:szCs w:val="20"/>
          <w:u w:val="single"/>
        </w:rPr>
      </w:pPr>
    </w:p>
    <w:p w14:paraId="697D806F" w14:textId="050403B0" w:rsidR="009D162F" w:rsidRPr="009D162F" w:rsidRDefault="009D162F" w:rsidP="009D162F">
      <w:pPr>
        <w:rPr>
          <w:sz w:val="20"/>
          <w:szCs w:val="20"/>
        </w:rPr>
      </w:pPr>
      <w:r>
        <w:rPr>
          <w:sz w:val="20"/>
          <w:szCs w:val="20"/>
        </w:rPr>
        <w:t>T</w:t>
      </w:r>
      <w:r w:rsidRPr="009D162F">
        <w:rPr>
          <w:sz w:val="20"/>
          <w:szCs w:val="20"/>
        </w:rPr>
        <w:t>his vial contains water blessed by a good deity. You activate a vial of holy water by throwing it as a Strike. It’s a simple thrown weapon with a range increment of 20 feet. Unlike an alchemical bomb, it doesn’t add the manipulate trait to the attack made with it.</w:t>
      </w:r>
    </w:p>
    <w:p w14:paraId="1F06CD2D" w14:textId="060E1B48" w:rsidR="009D162F" w:rsidRDefault="009D162F" w:rsidP="009D162F">
      <w:pPr>
        <w:rPr>
          <w:sz w:val="20"/>
          <w:szCs w:val="20"/>
        </w:rPr>
      </w:pPr>
      <w:r w:rsidRPr="009D162F">
        <w:rPr>
          <w:b/>
          <w:bCs/>
          <w:sz w:val="20"/>
          <w:szCs w:val="20"/>
        </w:rPr>
        <w:t>Holy water deals 1d6 good damage and 1 good splash damage</w:t>
      </w:r>
      <w:r w:rsidRPr="009D162F">
        <w:rPr>
          <w:sz w:val="20"/>
          <w:szCs w:val="20"/>
        </w:rPr>
        <w:t>. It damages only fiends, undead, and creatures that have a weakness to good damage.</w:t>
      </w:r>
    </w:p>
    <w:p w14:paraId="7A9D2097" w14:textId="727F744E" w:rsidR="009D162F" w:rsidRPr="006A660B" w:rsidRDefault="009D162F" w:rsidP="009D162F">
      <w:pPr>
        <w:spacing w:after="0"/>
        <w:jc w:val="center"/>
        <w:rPr>
          <w:b/>
          <w:bCs/>
          <w:sz w:val="24"/>
          <w:szCs w:val="24"/>
          <w:u w:val="single"/>
        </w:rPr>
      </w:pPr>
      <w:r>
        <w:rPr>
          <w:b/>
          <w:bCs/>
          <w:sz w:val="24"/>
          <w:szCs w:val="24"/>
          <w:u w:val="single"/>
        </w:rPr>
        <w:lastRenderedPageBreak/>
        <w:t>Grim Ring</w:t>
      </w:r>
    </w:p>
    <w:p w14:paraId="48F173C3" w14:textId="1A1AAE52" w:rsidR="009D162F" w:rsidRPr="009D162F" w:rsidRDefault="009D162F" w:rsidP="009D162F">
      <w:pPr>
        <w:spacing w:after="0"/>
        <w:jc w:val="center"/>
        <w:rPr>
          <w:sz w:val="20"/>
          <w:szCs w:val="20"/>
          <w:u w:val="single"/>
        </w:rPr>
      </w:pPr>
      <w:r w:rsidRPr="006A660B">
        <w:rPr>
          <w:sz w:val="20"/>
          <w:szCs w:val="20"/>
          <w:u w:val="single"/>
        </w:rPr>
        <w:t>(</w:t>
      </w:r>
      <w:r w:rsidRPr="009D162F">
        <w:rPr>
          <w:sz w:val="20"/>
          <w:szCs w:val="20"/>
          <w:u w:val="single"/>
        </w:rPr>
        <w:t>Uncommon</w:t>
      </w:r>
      <w:r>
        <w:rPr>
          <w:sz w:val="20"/>
          <w:szCs w:val="20"/>
          <w:u w:val="single"/>
        </w:rPr>
        <w:t xml:space="preserve"> </w:t>
      </w:r>
      <w:r w:rsidRPr="009D162F">
        <w:rPr>
          <w:sz w:val="20"/>
          <w:szCs w:val="20"/>
          <w:u w:val="single"/>
        </w:rPr>
        <w:t>Detection</w:t>
      </w:r>
      <w:r>
        <w:rPr>
          <w:sz w:val="20"/>
          <w:szCs w:val="20"/>
          <w:u w:val="single"/>
        </w:rPr>
        <w:t xml:space="preserve"> </w:t>
      </w:r>
      <w:r w:rsidRPr="009D162F">
        <w:rPr>
          <w:sz w:val="20"/>
          <w:szCs w:val="20"/>
          <w:u w:val="single"/>
        </w:rPr>
        <w:t>Divination</w:t>
      </w:r>
      <w:r>
        <w:rPr>
          <w:sz w:val="20"/>
          <w:szCs w:val="20"/>
          <w:u w:val="single"/>
        </w:rPr>
        <w:t xml:space="preserve"> </w:t>
      </w:r>
      <w:r w:rsidRPr="009D162F">
        <w:rPr>
          <w:sz w:val="20"/>
          <w:szCs w:val="20"/>
          <w:u w:val="single"/>
        </w:rPr>
        <w:t>Divine</w:t>
      </w:r>
      <w:r>
        <w:rPr>
          <w:sz w:val="20"/>
          <w:szCs w:val="20"/>
          <w:u w:val="single"/>
        </w:rPr>
        <w:t xml:space="preserve"> </w:t>
      </w:r>
      <w:r w:rsidRPr="009D162F">
        <w:rPr>
          <w:sz w:val="20"/>
          <w:szCs w:val="20"/>
          <w:u w:val="single"/>
        </w:rPr>
        <w:t>Invested</w:t>
      </w:r>
      <w:r w:rsidRPr="006A660B">
        <w:rPr>
          <w:sz w:val="20"/>
          <w:szCs w:val="20"/>
          <w:u w:val="single"/>
        </w:rPr>
        <w:t>)</w:t>
      </w:r>
    </w:p>
    <w:p w14:paraId="07EDB8A6" w14:textId="5C7BF2B3" w:rsidR="009D162F" w:rsidRPr="009D162F" w:rsidRDefault="009D162F" w:rsidP="009D162F">
      <w:pPr>
        <w:spacing w:after="0"/>
        <w:rPr>
          <w:sz w:val="20"/>
          <w:szCs w:val="20"/>
        </w:rPr>
      </w:pPr>
      <w:r w:rsidRPr="009D162F">
        <w:rPr>
          <w:sz w:val="20"/>
          <w:szCs w:val="20"/>
        </w:rPr>
        <w:t>While wearing the ring, you can attempt to detect the presence of undead creatures as an exploration activity. This reveals the presence or absence of undead in the area, but it doesn't pinpoint their locations</w:t>
      </w:r>
    </w:p>
    <w:p w14:paraId="6639504D" w14:textId="1B590B7D" w:rsidR="009D162F" w:rsidRPr="009D162F" w:rsidRDefault="009D162F" w:rsidP="009D162F">
      <w:pPr>
        <w:rPr>
          <w:sz w:val="20"/>
          <w:szCs w:val="20"/>
        </w:rPr>
      </w:pPr>
      <w:proofErr w:type="gramStart"/>
      <w:r w:rsidRPr="009D162F">
        <w:rPr>
          <w:sz w:val="20"/>
          <w:szCs w:val="20"/>
        </w:rPr>
        <w:t>Activate  envision</w:t>
      </w:r>
      <w:proofErr w:type="gramEnd"/>
      <w:r>
        <w:rPr>
          <w:sz w:val="20"/>
          <w:szCs w:val="20"/>
        </w:rPr>
        <w:t xml:space="preserve"> (Reaction)</w:t>
      </w:r>
      <w:r w:rsidRPr="009D162F">
        <w:rPr>
          <w:sz w:val="20"/>
          <w:szCs w:val="20"/>
        </w:rPr>
        <w:t xml:space="preserve"> (positive); Frequency once per day; Trigger You gain the drained condition from an undead creature; Effect Reduce the value of the drained condition you gain by 1, and the undead that caused the condition takes 2d6 positive damage.</w:t>
      </w:r>
    </w:p>
    <w:sectPr w:rsidR="009D162F" w:rsidRPr="009D162F" w:rsidSect="009D162F">
      <w:pgSz w:w="7200" w:h="4320" w:orient="landscape" w:code="261"/>
      <w:pgMar w:top="720" w:right="720" w:bottom="720" w:left="720" w:header="720" w:footer="720" w:gutter="0"/>
      <w:paperSrc w:first="4" w:other="4"/>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60B"/>
    <w:rsid w:val="004726B8"/>
    <w:rsid w:val="006A660B"/>
    <w:rsid w:val="009D162F"/>
    <w:rsid w:val="00B161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0500C"/>
  <w15:chartTrackingRefBased/>
  <w15:docId w15:val="{852BFBC7-3F63-403B-BA0B-2F4D82015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16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4</Pages>
  <Words>305</Words>
  <Characters>1740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dc:creator>
  <cp:keywords/>
  <dc:description/>
  <cp:lastModifiedBy>Robert</cp:lastModifiedBy>
  <cp:revision>1</cp:revision>
  <cp:lastPrinted>2022-10-06T17:48:00Z</cp:lastPrinted>
  <dcterms:created xsi:type="dcterms:W3CDTF">2022-10-06T17:30:00Z</dcterms:created>
  <dcterms:modified xsi:type="dcterms:W3CDTF">2022-10-06T18:07:00Z</dcterms:modified>
</cp:coreProperties>
</file>